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90FA3" w14:textId="77777777" w:rsidR="002E2A1D" w:rsidRPr="00E860D0" w:rsidRDefault="00A24E1C" w:rsidP="001B2DAB">
      <w:pPr>
        <w:pStyle w:val="a5"/>
        <w:framePr w:h="3133" w:hRule="exact" w:hSpace="45" w:wrap="around" w:vAnchor="text" w:hAnchor="text" w:xAlign="right" w:y="-470"/>
        <w:tabs>
          <w:tab w:val="left" w:pos="5812"/>
          <w:tab w:val="left" w:pos="9072"/>
        </w:tabs>
        <w:spacing w:before="0" w:beforeAutospacing="0" w:after="0" w:afterAutospacing="0"/>
        <w:ind w:left="5812"/>
        <w:rPr>
          <w:sz w:val="28"/>
          <w:szCs w:val="28"/>
        </w:rPr>
      </w:pPr>
      <w:r w:rsidRPr="00E860D0">
        <w:rPr>
          <w:sz w:val="28"/>
          <w:szCs w:val="28"/>
        </w:rPr>
        <w:t>ЗАТВЕРДЖЕНО</w:t>
      </w:r>
      <w:r w:rsidRPr="00E860D0">
        <w:rPr>
          <w:sz w:val="28"/>
          <w:szCs w:val="28"/>
        </w:rPr>
        <w:br/>
        <w:t>Постанова Національної комісії, що здійснює державне регулювання у сферах</w:t>
      </w:r>
      <w:r w:rsidRPr="00E860D0">
        <w:rPr>
          <w:sz w:val="28"/>
          <w:szCs w:val="28"/>
          <w:lang w:val="ru-RU"/>
        </w:rPr>
        <w:t xml:space="preserve"> </w:t>
      </w:r>
      <w:r w:rsidRPr="00E860D0">
        <w:rPr>
          <w:sz w:val="28"/>
          <w:szCs w:val="28"/>
        </w:rPr>
        <w:t>енергетики та комунальних</w:t>
      </w:r>
      <w:r w:rsidRPr="00E860D0">
        <w:rPr>
          <w:sz w:val="28"/>
          <w:szCs w:val="28"/>
          <w:lang w:val="ru-RU"/>
        </w:rPr>
        <w:t xml:space="preserve"> </w:t>
      </w:r>
      <w:r w:rsidRPr="00E860D0">
        <w:rPr>
          <w:sz w:val="28"/>
          <w:szCs w:val="28"/>
        </w:rPr>
        <w:t>послуг</w:t>
      </w:r>
      <w:r w:rsidR="003967C4" w:rsidRPr="00E860D0">
        <w:rPr>
          <w:sz w:val="28"/>
          <w:szCs w:val="28"/>
        </w:rPr>
        <w:t xml:space="preserve"> </w:t>
      </w:r>
    </w:p>
    <w:p w14:paraId="2A9E0196" w14:textId="4F09D2CE" w:rsidR="003967C4" w:rsidRPr="00E860D0" w:rsidRDefault="003967C4" w:rsidP="001B2DAB">
      <w:pPr>
        <w:pStyle w:val="a5"/>
        <w:framePr w:h="3133" w:hRule="exact" w:hSpace="45" w:wrap="around" w:vAnchor="text" w:hAnchor="text" w:xAlign="right" w:y="-470"/>
        <w:tabs>
          <w:tab w:val="left" w:pos="5812"/>
          <w:tab w:val="left" w:pos="9072"/>
        </w:tabs>
        <w:spacing w:before="0" w:beforeAutospacing="0" w:after="0" w:afterAutospacing="0"/>
        <w:ind w:left="5812"/>
        <w:rPr>
          <w:sz w:val="28"/>
          <w:szCs w:val="28"/>
        </w:rPr>
      </w:pPr>
      <w:r w:rsidRPr="00E860D0">
        <w:rPr>
          <w:sz w:val="28"/>
          <w:szCs w:val="28"/>
        </w:rPr>
        <w:t>29.03.2019 № 450</w:t>
      </w:r>
    </w:p>
    <w:p w14:paraId="0AAFA486" w14:textId="77777777" w:rsidR="003967C4" w:rsidRPr="00E860D0" w:rsidRDefault="003967C4" w:rsidP="001B2DAB">
      <w:pPr>
        <w:pStyle w:val="a5"/>
        <w:framePr w:h="3133" w:hRule="exact" w:hSpace="45" w:wrap="around" w:vAnchor="text" w:hAnchor="text" w:xAlign="right" w:y="-470"/>
        <w:tabs>
          <w:tab w:val="left" w:pos="5812"/>
          <w:tab w:val="left" w:pos="9072"/>
        </w:tabs>
        <w:spacing w:before="0" w:beforeAutospacing="0" w:after="0" w:afterAutospacing="0"/>
        <w:ind w:left="5812"/>
        <w:rPr>
          <w:sz w:val="28"/>
          <w:szCs w:val="28"/>
        </w:rPr>
      </w:pPr>
      <w:r w:rsidRPr="00E860D0">
        <w:rPr>
          <w:sz w:val="28"/>
          <w:szCs w:val="28"/>
        </w:rPr>
        <w:t>(у редакції постанови НКРЕКП</w:t>
      </w:r>
    </w:p>
    <w:p w14:paraId="0F4751AB" w14:textId="60407910" w:rsidR="003967C4" w:rsidRPr="00E860D0" w:rsidRDefault="003967C4" w:rsidP="001B2DAB">
      <w:pPr>
        <w:pStyle w:val="a5"/>
        <w:framePr w:h="3133" w:hRule="exact" w:hSpace="45" w:wrap="around" w:vAnchor="text" w:hAnchor="text" w:xAlign="right" w:y="-470"/>
        <w:tabs>
          <w:tab w:val="left" w:pos="5812"/>
          <w:tab w:val="left" w:pos="9072"/>
        </w:tabs>
        <w:spacing w:before="0" w:beforeAutospacing="0" w:after="0" w:afterAutospacing="0"/>
        <w:ind w:left="5812"/>
        <w:rPr>
          <w:sz w:val="28"/>
          <w:szCs w:val="28"/>
        </w:rPr>
      </w:pPr>
      <w:r w:rsidRPr="00E860D0">
        <w:rPr>
          <w:sz w:val="28"/>
          <w:szCs w:val="28"/>
        </w:rPr>
        <w:t xml:space="preserve">від </w:t>
      </w:r>
      <w:r w:rsidR="00704861">
        <w:rPr>
          <w:sz w:val="28"/>
          <w:szCs w:val="28"/>
        </w:rPr>
        <w:t>17.12.2021</w:t>
      </w:r>
      <w:r w:rsidR="008971EA" w:rsidRPr="008971EA">
        <w:rPr>
          <w:sz w:val="28"/>
          <w:szCs w:val="28"/>
        </w:rPr>
        <w:t xml:space="preserve"> № </w:t>
      </w:r>
      <w:r w:rsidR="00704861">
        <w:rPr>
          <w:sz w:val="28"/>
          <w:szCs w:val="28"/>
        </w:rPr>
        <w:t>2586</w:t>
      </w:r>
      <w:r w:rsidRPr="00E860D0">
        <w:rPr>
          <w:sz w:val="28"/>
          <w:szCs w:val="28"/>
        </w:rPr>
        <w:t>)</w:t>
      </w:r>
    </w:p>
    <w:p w14:paraId="290619EC" w14:textId="0CF192EB" w:rsidR="00A24E1C" w:rsidRPr="00E860D0" w:rsidRDefault="00A24E1C" w:rsidP="001B2DAB">
      <w:pPr>
        <w:pStyle w:val="a5"/>
        <w:framePr w:h="3133" w:hRule="exact" w:hSpace="45" w:wrap="around" w:vAnchor="text" w:hAnchor="text" w:xAlign="right" w:y="-470"/>
        <w:tabs>
          <w:tab w:val="left" w:pos="9072"/>
        </w:tabs>
        <w:spacing w:before="0" w:beforeAutospacing="0" w:after="0" w:afterAutospacing="0"/>
        <w:ind w:left="5954"/>
        <w:rPr>
          <w:sz w:val="28"/>
          <w:szCs w:val="28"/>
        </w:rPr>
      </w:pPr>
      <w:r w:rsidRPr="00E860D0">
        <w:rPr>
          <w:sz w:val="28"/>
          <w:szCs w:val="28"/>
        </w:rPr>
        <w:t xml:space="preserve"> </w:t>
      </w:r>
    </w:p>
    <w:p w14:paraId="6A1D3066" w14:textId="7B1214E3" w:rsidR="00A24E1C" w:rsidRPr="00E860D0" w:rsidRDefault="00A24E1C" w:rsidP="001B2DAB">
      <w:pPr>
        <w:pStyle w:val="a5"/>
        <w:framePr w:h="2405" w:hRule="exact" w:hSpace="45" w:wrap="around" w:vAnchor="text" w:hAnchor="page" w:x="3026" w:y="-629"/>
        <w:tabs>
          <w:tab w:val="left" w:pos="9072"/>
        </w:tabs>
        <w:spacing w:before="0" w:beforeAutospacing="0" w:after="0" w:afterAutospacing="0"/>
        <w:ind w:left="5954"/>
        <w:rPr>
          <w:sz w:val="28"/>
          <w:szCs w:val="28"/>
        </w:rPr>
      </w:pPr>
      <w:r w:rsidRPr="00E860D0">
        <w:rPr>
          <w:sz w:val="28"/>
          <w:szCs w:val="28"/>
        </w:rPr>
        <w:t xml:space="preserve">  </w:t>
      </w:r>
    </w:p>
    <w:p w14:paraId="7CD6B133" w14:textId="77777777" w:rsidR="00A24E1C" w:rsidRPr="00E860D0" w:rsidRDefault="00A24E1C" w:rsidP="00A24E1C">
      <w:pPr>
        <w:pStyle w:val="a5"/>
        <w:spacing w:before="0" w:beforeAutospacing="0" w:after="0" w:afterAutospacing="0"/>
        <w:ind w:left="5954"/>
        <w:rPr>
          <w:b/>
          <w:sz w:val="28"/>
          <w:szCs w:val="28"/>
        </w:rPr>
      </w:pPr>
      <w:r w:rsidRPr="00E860D0">
        <w:rPr>
          <w:sz w:val="28"/>
          <w:szCs w:val="28"/>
        </w:rPr>
        <w:br w:type="textWrapping" w:clear="all"/>
      </w:r>
    </w:p>
    <w:p w14:paraId="5358E883" w14:textId="77777777" w:rsidR="00A24E1C" w:rsidRPr="00E860D0" w:rsidRDefault="00A24E1C" w:rsidP="00A24E1C">
      <w:pPr>
        <w:spacing w:after="0" w:line="276" w:lineRule="auto"/>
        <w:ind w:firstLine="567"/>
        <w:jc w:val="center"/>
        <w:rPr>
          <w:rFonts w:ascii="Times New Roman" w:hAnsi="Times New Roman" w:cs="Times New Roman"/>
          <w:b/>
          <w:sz w:val="28"/>
          <w:szCs w:val="28"/>
          <w:lang w:val="uk-UA"/>
        </w:rPr>
      </w:pPr>
      <w:r w:rsidRPr="00E860D0">
        <w:rPr>
          <w:rFonts w:ascii="Times New Roman" w:hAnsi="Times New Roman" w:cs="Times New Roman"/>
          <w:b/>
          <w:sz w:val="28"/>
          <w:szCs w:val="28"/>
          <w:lang w:val="uk-UA"/>
        </w:rPr>
        <w:t xml:space="preserve">ІНСТРУКЦІЯ </w:t>
      </w:r>
    </w:p>
    <w:p w14:paraId="14DCD484" w14:textId="7109B58B" w:rsidR="00A24E1C" w:rsidRPr="00E860D0" w:rsidRDefault="00A24E1C" w:rsidP="00A24E1C">
      <w:pPr>
        <w:spacing w:after="0" w:line="276" w:lineRule="auto"/>
        <w:ind w:firstLine="567"/>
        <w:jc w:val="center"/>
        <w:rPr>
          <w:rFonts w:ascii="Times New Roman" w:hAnsi="Times New Roman" w:cs="Times New Roman"/>
          <w:b/>
          <w:sz w:val="28"/>
          <w:szCs w:val="28"/>
          <w:lang w:val="uk-UA"/>
        </w:rPr>
      </w:pPr>
      <w:r w:rsidRPr="00E860D0">
        <w:rPr>
          <w:rFonts w:ascii="Times New Roman" w:hAnsi="Times New Roman" w:cs="Times New Roman"/>
          <w:b/>
          <w:sz w:val="28"/>
          <w:szCs w:val="28"/>
          <w:lang w:val="uk-UA"/>
        </w:rPr>
        <w:t>щодо заповнення форми звітності № 2-НКРЕКП-моніторинг-постачання (</w:t>
      </w:r>
      <w:r w:rsidR="000824CF">
        <w:rPr>
          <w:rFonts w:ascii="Times New Roman" w:hAnsi="Times New Roman" w:cs="Times New Roman"/>
          <w:b/>
          <w:sz w:val="28"/>
          <w:szCs w:val="28"/>
          <w:lang w:val="uk-UA"/>
        </w:rPr>
        <w:t>кварталь</w:t>
      </w:r>
      <w:r w:rsidR="00130613">
        <w:rPr>
          <w:rFonts w:ascii="Times New Roman" w:hAnsi="Times New Roman" w:cs="Times New Roman"/>
          <w:b/>
          <w:sz w:val="28"/>
          <w:szCs w:val="28"/>
          <w:lang w:val="uk-UA"/>
        </w:rPr>
        <w:t>на</w:t>
      </w:r>
      <w:r w:rsidRPr="00E860D0">
        <w:rPr>
          <w:rFonts w:ascii="Times New Roman" w:hAnsi="Times New Roman" w:cs="Times New Roman"/>
          <w:b/>
          <w:sz w:val="28"/>
          <w:szCs w:val="28"/>
          <w:lang w:val="uk-UA"/>
        </w:rPr>
        <w:t>) «Звіт про характеристику споживачів електричної енергії»</w:t>
      </w:r>
    </w:p>
    <w:p w14:paraId="76D18725" w14:textId="77777777" w:rsidR="00A24E1C" w:rsidRPr="00E860D0" w:rsidRDefault="00A24E1C" w:rsidP="00A24E1C">
      <w:pPr>
        <w:spacing w:after="0" w:line="276" w:lineRule="auto"/>
        <w:ind w:firstLine="567"/>
        <w:jc w:val="center"/>
        <w:rPr>
          <w:rFonts w:ascii="Times New Roman" w:hAnsi="Times New Roman" w:cs="Times New Roman"/>
          <w:b/>
          <w:sz w:val="28"/>
          <w:szCs w:val="28"/>
          <w:lang w:val="uk-UA"/>
        </w:rPr>
      </w:pPr>
    </w:p>
    <w:p w14:paraId="5F3A8350" w14:textId="77777777" w:rsidR="00A24E1C" w:rsidRPr="00E860D0" w:rsidRDefault="00A24E1C" w:rsidP="00A24E1C">
      <w:pPr>
        <w:spacing w:after="0" w:line="276" w:lineRule="auto"/>
        <w:ind w:firstLine="567"/>
        <w:jc w:val="center"/>
        <w:rPr>
          <w:rFonts w:ascii="Times New Roman" w:hAnsi="Times New Roman" w:cs="Times New Roman"/>
          <w:b/>
          <w:sz w:val="28"/>
          <w:szCs w:val="28"/>
          <w:lang w:val="uk-UA"/>
        </w:rPr>
      </w:pPr>
      <w:r w:rsidRPr="00E860D0">
        <w:rPr>
          <w:rFonts w:ascii="Times New Roman" w:hAnsi="Times New Roman" w:cs="Times New Roman"/>
          <w:b/>
          <w:sz w:val="28"/>
          <w:szCs w:val="28"/>
          <w:lang w:val="uk-UA"/>
        </w:rPr>
        <w:t>1. Загальні положення</w:t>
      </w:r>
    </w:p>
    <w:p w14:paraId="62CC6B0D" w14:textId="77777777" w:rsidR="00A24E1C" w:rsidRPr="00E860D0" w:rsidRDefault="00A24E1C" w:rsidP="00A24E1C">
      <w:pPr>
        <w:spacing w:after="0" w:line="276" w:lineRule="auto"/>
        <w:ind w:firstLine="567"/>
        <w:jc w:val="both"/>
        <w:rPr>
          <w:rFonts w:ascii="Times New Roman" w:hAnsi="Times New Roman" w:cs="Times New Roman"/>
          <w:sz w:val="28"/>
          <w:szCs w:val="28"/>
          <w:lang w:val="uk-UA"/>
        </w:rPr>
      </w:pPr>
    </w:p>
    <w:p w14:paraId="4448252E" w14:textId="77777777" w:rsidR="00D03521" w:rsidRPr="00D03521" w:rsidRDefault="00A24E1C" w:rsidP="00705E99">
      <w:pPr>
        <w:spacing w:after="0" w:line="240"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1.1. </w:t>
      </w:r>
      <w:r w:rsidR="00D03521" w:rsidRPr="00D03521">
        <w:rPr>
          <w:rFonts w:ascii="Times New Roman" w:hAnsi="Times New Roman" w:cs="Times New Roman"/>
          <w:sz w:val="28"/>
          <w:szCs w:val="28"/>
          <w:lang w:val="uk-UA"/>
        </w:rPr>
        <w:t xml:space="preserve">Ця Інструкція поширюється на суб'єктів господарювання, які отримали ліцензію на провадження господарської діяльності з постачання електричної енергії споживачу та включені оператором системи передачі до реєстру учасників ринку відповідно до глави 1.3 розділу І Правил ринку, затверджених постановою НКРЕКП від 14 березня 2018 року № 307 (далі – </w:t>
      </w:r>
      <w:proofErr w:type="spellStart"/>
      <w:r w:rsidR="00D03521" w:rsidRPr="00D03521">
        <w:rPr>
          <w:rFonts w:ascii="Times New Roman" w:hAnsi="Times New Roman" w:cs="Times New Roman"/>
          <w:sz w:val="28"/>
          <w:szCs w:val="28"/>
          <w:lang w:val="uk-UA"/>
        </w:rPr>
        <w:t>електропостачальники</w:t>
      </w:r>
      <w:proofErr w:type="spellEnd"/>
      <w:r w:rsidR="00D03521" w:rsidRPr="00D03521">
        <w:rPr>
          <w:rFonts w:ascii="Times New Roman" w:hAnsi="Times New Roman" w:cs="Times New Roman"/>
          <w:sz w:val="28"/>
          <w:szCs w:val="28"/>
          <w:lang w:val="uk-UA"/>
        </w:rPr>
        <w:t>, ліцензіати).</w:t>
      </w:r>
    </w:p>
    <w:p w14:paraId="795FAA66" w14:textId="1EC72C7B" w:rsidR="00A24E1C" w:rsidRPr="00E860D0" w:rsidRDefault="00A24E1C" w:rsidP="00705E99">
      <w:pPr>
        <w:spacing w:after="0" w:line="240" w:lineRule="auto"/>
        <w:ind w:firstLine="567"/>
        <w:jc w:val="both"/>
        <w:rPr>
          <w:rFonts w:ascii="Times New Roman" w:hAnsi="Times New Roman" w:cs="Times New Roman"/>
          <w:sz w:val="28"/>
          <w:szCs w:val="28"/>
          <w:lang w:val="uk-UA"/>
        </w:rPr>
      </w:pPr>
    </w:p>
    <w:p w14:paraId="6618F168" w14:textId="054EE285" w:rsidR="00A24E1C" w:rsidRPr="00E860D0" w:rsidRDefault="00A24E1C" w:rsidP="00705E99">
      <w:pPr>
        <w:spacing w:after="0" w:line="240"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1.2. Ця Інструкція визначає порядок заповнення форми звітності                </w:t>
      </w:r>
      <w:r w:rsidR="009C4BB9" w:rsidRPr="00E860D0">
        <w:rPr>
          <w:rFonts w:ascii="Times New Roman" w:hAnsi="Times New Roman" w:cs="Times New Roman"/>
          <w:sz w:val="28"/>
          <w:szCs w:val="28"/>
          <w:lang w:val="uk-UA"/>
        </w:rPr>
        <w:br/>
      </w:r>
      <w:r w:rsidRPr="00E860D0">
        <w:rPr>
          <w:rFonts w:ascii="Times New Roman" w:hAnsi="Times New Roman" w:cs="Times New Roman"/>
          <w:sz w:val="28"/>
          <w:szCs w:val="28"/>
          <w:lang w:val="uk-UA"/>
        </w:rPr>
        <w:t>№ 2-НКРЕКП-моніторинг-постачання (</w:t>
      </w:r>
      <w:r w:rsidR="00DC434D">
        <w:rPr>
          <w:rFonts w:ascii="Times New Roman" w:hAnsi="Times New Roman" w:cs="Times New Roman"/>
          <w:sz w:val="28"/>
          <w:szCs w:val="28"/>
          <w:lang w:val="uk-UA"/>
        </w:rPr>
        <w:t>квартальна</w:t>
      </w:r>
      <w:r w:rsidRPr="00E860D0">
        <w:rPr>
          <w:rFonts w:ascii="Times New Roman" w:hAnsi="Times New Roman" w:cs="Times New Roman"/>
          <w:sz w:val="28"/>
          <w:szCs w:val="28"/>
          <w:lang w:val="uk-UA"/>
        </w:rPr>
        <w:t>) «Звіт про характеристику споживачів електричної енергії» (далі – форма звітності № 2) та додатка до неї, а також термін її подання до НКРЕКП.</w:t>
      </w:r>
    </w:p>
    <w:p w14:paraId="65F2016A" w14:textId="77777777" w:rsidR="00A24E1C" w:rsidRPr="00E860D0" w:rsidRDefault="00A24E1C" w:rsidP="00705E99">
      <w:pPr>
        <w:spacing w:after="0" w:line="240" w:lineRule="auto"/>
        <w:ind w:firstLine="567"/>
        <w:jc w:val="both"/>
        <w:rPr>
          <w:rFonts w:ascii="Times New Roman" w:hAnsi="Times New Roman" w:cs="Times New Roman"/>
          <w:sz w:val="28"/>
          <w:szCs w:val="28"/>
          <w:lang w:val="uk-UA"/>
        </w:rPr>
      </w:pPr>
    </w:p>
    <w:p w14:paraId="102D2929" w14:textId="77777777" w:rsidR="00A24E1C" w:rsidRPr="00E860D0" w:rsidRDefault="00A24E1C" w:rsidP="00705E99">
      <w:pPr>
        <w:spacing w:after="0" w:line="240"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rPr>
        <w:t>1.</w:t>
      </w:r>
      <w:r w:rsidRPr="00E860D0">
        <w:rPr>
          <w:rFonts w:ascii="Times New Roman" w:hAnsi="Times New Roman" w:cs="Times New Roman"/>
          <w:sz w:val="28"/>
          <w:szCs w:val="28"/>
          <w:lang w:val="uk-UA"/>
        </w:rPr>
        <w:t>3. Цю Інструкцію розроблено відповідно до:</w:t>
      </w:r>
    </w:p>
    <w:p w14:paraId="2F90C1B8" w14:textId="77777777" w:rsidR="00A24E1C" w:rsidRPr="00E860D0" w:rsidRDefault="00A24E1C" w:rsidP="00705E99">
      <w:pPr>
        <w:spacing w:after="0" w:line="240"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законів України «Про ринок електричної енергії» (далі – Закон), «Про </w:t>
      </w:r>
      <w:hyperlink r:id="rId8" w:tgtFrame="_blank" w:history="1">
        <w:r w:rsidRPr="00E860D0">
          <w:rPr>
            <w:rFonts w:ascii="Times New Roman" w:hAnsi="Times New Roman" w:cs="Times New Roman"/>
            <w:sz w:val="28"/>
            <w:szCs w:val="28"/>
            <w:lang w:val="uk-UA"/>
          </w:rPr>
          <w:t>Національну комісію, що здійснює державне регулювання у сферах енергетики та комунальних послуг»</w:t>
        </w:r>
      </w:hyperlink>
      <w:r w:rsidRPr="00E860D0">
        <w:rPr>
          <w:rFonts w:ascii="Times New Roman" w:hAnsi="Times New Roman" w:cs="Times New Roman"/>
          <w:sz w:val="28"/>
          <w:szCs w:val="28"/>
          <w:lang w:val="uk-UA"/>
        </w:rPr>
        <w:t>, </w:t>
      </w:r>
      <w:hyperlink r:id="rId9" w:tgtFrame="_blank" w:history="1">
        <w:r w:rsidRPr="00E860D0">
          <w:rPr>
            <w:rFonts w:ascii="Times New Roman" w:hAnsi="Times New Roman" w:cs="Times New Roman"/>
            <w:sz w:val="28"/>
            <w:szCs w:val="28"/>
            <w:lang w:val="uk-UA"/>
          </w:rPr>
          <w:t>«Про інформацію»</w:t>
        </w:r>
      </w:hyperlink>
      <w:r w:rsidRPr="00E860D0">
        <w:rPr>
          <w:rFonts w:ascii="Times New Roman" w:hAnsi="Times New Roman" w:cs="Times New Roman"/>
          <w:sz w:val="28"/>
          <w:szCs w:val="28"/>
          <w:lang w:val="uk-UA"/>
        </w:rPr>
        <w:t>, </w:t>
      </w:r>
      <w:hyperlink r:id="rId10" w:tgtFrame="_blank" w:history="1">
        <w:r w:rsidRPr="00E860D0">
          <w:rPr>
            <w:rFonts w:ascii="Times New Roman" w:hAnsi="Times New Roman" w:cs="Times New Roman"/>
            <w:sz w:val="28"/>
            <w:szCs w:val="28"/>
            <w:lang w:val="uk-UA"/>
          </w:rPr>
          <w:t>«Про доступ до публічної інформації»</w:t>
        </w:r>
      </w:hyperlink>
      <w:r w:rsidRPr="00E860D0">
        <w:rPr>
          <w:rFonts w:ascii="Times New Roman" w:hAnsi="Times New Roman" w:cs="Times New Roman"/>
          <w:sz w:val="28"/>
          <w:szCs w:val="28"/>
          <w:lang w:val="uk-UA"/>
        </w:rPr>
        <w:t>;</w:t>
      </w:r>
    </w:p>
    <w:p w14:paraId="5F646FAE" w14:textId="7609C225" w:rsidR="00A24E1C" w:rsidRPr="00E860D0" w:rsidRDefault="00A24E1C" w:rsidP="00705E99">
      <w:pPr>
        <w:spacing w:after="0" w:line="240"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Кодексу системи передачі, затвердженого постановою НКРЕКП від 14 березня 2018 року № 309,</w:t>
      </w:r>
      <w:r w:rsidRPr="00E860D0">
        <w:rPr>
          <w:rFonts w:ascii="Times New Roman" w:hAnsi="Times New Roman" w:cs="Times New Roman"/>
          <w:sz w:val="28"/>
          <w:szCs w:val="28"/>
        </w:rPr>
        <w:t xml:space="preserve"> </w:t>
      </w:r>
      <w:r w:rsidRPr="00E860D0">
        <w:rPr>
          <w:rFonts w:ascii="Times New Roman" w:hAnsi="Times New Roman" w:cs="Times New Roman"/>
          <w:sz w:val="28"/>
          <w:szCs w:val="28"/>
          <w:lang w:val="uk-UA"/>
        </w:rPr>
        <w:t xml:space="preserve">Кодексу систем розподілу, затвердженого постановою НКРЕКП від 14 березня 2018 року № 310, Правил роздрібного ринку електричної енергії, затверджених постановою НКРЕКП від 14 березня </w:t>
      </w:r>
      <w:r w:rsidR="002E2A1D" w:rsidRPr="00E860D0">
        <w:rPr>
          <w:rFonts w:ascii="Times New Roman" w:hAnsi="Times New Roman" w:cs="Times New Roman"/>
          <w:sz w:val="28"/>
          <w:szCs w:val="28"/>
          <w:lang w:val="uk-UA"/>
        </w:rPr>
        <w:br/>
      </w:r>
      <w:r w:rsidRPr="00E860D0">
        <w:rPr>
          <w:rFonts w:ascii="Times New Roman" w:hAnsi="Times New Roman" w:cs="Times New Roman"/>
          <w:sz w:val="28"/>
          <w:szCs w:val="28"/>
          <w:lang w:val="uk-UA"/>
        </w:rPr>
        <w:t>2018 року № 312, Ліцензійних умов провадження господарської діяльності з постачання електричної енергії споживачу, затверджених постановою НКРЕКП від 27 грудня 2017 року № 1469;</w:t>
      </w:r>
    </w:p>
    <w:p w14:paraId="2B1D5D20" w14:textId="77777777" w:rsidR="00A24E1C" w:rsidRPr="00E860D0" w:rsidRDefault="00A24E1C" w:rsidP="00705E99">
      <w:pPr>
        <w:spacing w:after="0" w:line="240"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інших нормативно-правових актів, якими регулюється ліцензована діяльність суб’єктів господарської діяльності з постачання електричної енергії споживачу.</w:t>
      </w:r>
    </w:p>
    <w:p w14:paraId="208A5238" w14:textId="77777777" w:rsidR="00A24E1C" w:rsidRPr="00E860D0" w:rsidRDefault="00A24E1C" w:rsidP="00705E99">
      <w:pPr>
        <w:spacing w:after="0" w:line="240" w:lineRule="auto"/>
        <w:ind w:firstLine="567"/>
        <w:jc w:val="both"/>
        <w:rPr>
          <w:rFonts w:ascii="Times New Roman" w:hAnsi="Times New Roman" w:cs="Times New Roman"/>
          <w:sz w:val="28"/>
          <w:szCs w:val="28"/>
          <w:lang w:val="uk-UA"/>
        </w:rPr>
      </w:pPr>
    </w:p>
    <w:p w14:paraId="7580EDA8" w14:textId="77777777" w:rsidR="00A24E1C" w:rsidRPr="00E860D0" w:rsidRDefault="00A24E1C" w:rsidP="00705E99">
      <w:pPr>
        <w:spacing w:after="0" w:line="240" w:lineRule="auto"/>
        <w:ind w:firstLine="567"/>
        <w:jc w:val="center"/>
        <w:rPr>
          <w:rFonts w:ascii="Times New Roman" w:hAnsi="Times New Roman" w:cs="Times New Roman"/>
          <w:b/>
          <w:sz w:val="28"/>
          <w:szCs w:val="28"/>
          <w:lang w:val="uk-UA"/>
        </w:rPr>
      </w:pPr>
      <w:r w:rsidRPr="00E860D0">
        <w:rPr>
          <w:rFonts w:ascii="Times New Roman" w:hAnsi="Times New Roman" w:cs="Times New Roman"/>
          <w:b/>
          <w:sz w:val="28"/>
          <w:szCs w:val="28"/>
        </w:rPr>
        <w:lastRenderedPageBreak/>
        <w:t>2</w:t>
      </w:r>
      <w:r w:rsidRPr="00E860D0">
        <w:rPr>
          <w:rFonts w:ascii="Times New Roman" w:hAnsi="Times New Roman" w:cs="Times New Roman"/>
          <w:b/>
          <w:sz w:val="28"/>
          <w:szCs w:val="28"/>
          <w:lang w:val="uk-UA"/>
        </w:rPr>
        <w:t>. Порядок та термін надання інформації</w:t>
      </w:r>
    </w:p>
    <w:p w14:paraId="6E2A3286" w14:textId="77777777" w:rsidR="00A24E1C" w:rsidRPr="00E860D0" w:rsidRDefault="00A24E1C" w:rsidP="00705E99">
      <w:pPr>
        <w:spacing w:after="0" w:line="240" w:lineRule="auto"/>
        <w:ind w:firstLine="567"/>
        <w:jc w:val="both"/>
        <w:rPr>
          <w:rFonts w:ascii="Times New Roman" w:hAnsi="Times New Roman" w:cs="Times New Roman"/>
          <w:sz w:val="28"/>
          <w:szCs w:val="28"/>
          <w:lang w:val="uk-UA"/>
        </w:rPr>
      </w:pPr>
    </w:p>
    <w:p w14:paraId="1EA1FBE0" w14:textId="77777777" w:rsidR="00E8570B" w:rsidRPr="00E57448" w:rsidRDefault="00E8570B" w:rsidP="00E8570B">
      <w:pPr>
        <w:tabs>
          <w:tab w:val="left" w:pos="993"/>
        </w:tabs>
        <w:spacing w:after="0" w:line="276" w:lineRule="auto"/>
        <w:ind w:firstLine="567"/>
        <w:jc w:val="both"/>
        <w:rPr>
          <w:rFonts w:ascii="Times New Roman" w:hAnsi="Times New Roman" w:cs="Times New Roman"/>
          <w:sz w:val="28"/>
          <w:szCs w:val="28"/>
        </w:rPr>
      </w:pPr>
      <w:r w:rsidRPr="00E57448">
        <w:rPr>
          <w:rFonts w:ascii="Times New Roman" w:hAnsi="Times New Roman" w:cs="Times New Roman"/>
          <w:sz w:val="28"/>
          <w:szCs w:val="28"/>
        </w:rPr>
        <w:t xml:space="preserve">2.1. </w:t>
      </w:r>
      <w:proofErr w:type="spellStart"/>
      <w:r w:rsidRPr="00E57448">
        <w:rPr>
          <w:rFonts w:ascii="Times New Roman" w:hAnsi="Times New Roman" w:cs="Times New Roman"/>
          <w:sz w:val="28"/>
          <w:szCs w:val="28"/>
        </w:rPr>
        <w:t>Звітним</w:t>
      </w:r>
      <w:proofErr w:type="spellEnd"/>
      <w:r w:rsidRPr="00E57448">
        <w:rPr>
          <w:rFonts w:ascii="Times New Roman" w:hAnsi="Times New Roman" w:cs="Times New Roman"/>
          <w:sz w:val="28"/>
          <w:szCs w:val="28"/>
        </w:rPr>
        <w:t xml:space="preserve"> </w:t>
      </w:r>
      <w:proofErr w:type="spellStart"/>
      <w:r w:rsidRPr="00E57448">
        <w:rPr>
          <w:rFonts w:ascii="Times New Roman" w:hAnsi="Times New Roman" w:cs="Times New Roman"/>
          <w:sz w:val="28"/>
          <w:szCs w:val="28"/>
        </w:rPr>
        <w:t>періодом</w:t>
      </w:r>
      <w:proofErr w:type="spellEnd"/>
      <w:r w:rsidRPr="00E57448">
        <w:rPr>
          <w:rFonts w:ascii="Times New Roman" w:hAnsi="Times New Roman" w:cs="Times New Roman"/>
          <w:sz w:val="28"/>
          <w:szCs w:val="28"/>
        </w:rPr>
        <w:t xml:space="preserve"> є квартал.</w:t>
      </w:r>
    </w:p>
    <w:p w14:paraId="47488875" w14:textId="77777777" w:rsidR="00E8570B" w:rsidRDefault="00E8570B" w:rsidP="00E8570B">
      <w:pPr>
        <w:tabs>
          <w:tab w:val="left" w:pos="993"/>
        </w:tabs>
        <w:spacing w:after="0" w:line="276" w:lineRule="auto"/>
        <w:ind w:firstLine="567"/>
        <w:jc w:val="both"/>
        <w:rPr>
          <w:rFonts w:ascii="Times New Roman" w:hAnsi="Times New Roman" w:cs="Times New Roman"/>
          <w:sz w:val="28"/>
          <w:szCs w:val="28"/>
        </w:rPr>
      </w:pPr>
    </w:p>
    <w:p w14:paraId="44A7C04D" w14:textId="36CB1462"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2.2. Форма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w:t>
      </w:r>
      <w:r w:rsidR="00174B8E">
        <w:rPr>
          <w:rFonts w:ascii="Times New Roman" w:hAnsi="Times New Roman" w:cs="Times New Roman"/>
          <w:sz w:val="28"/>
          <w:szCs w:val="28"/>
          <w:lang w:val="uk-UA"/>
        </w:rPr>
        <w:t> </w:t>
      </w:r>
      <w:r>
        <w:rPr>
          <w:rFonts w:ascii="Times New Roman" w:hAnsi="Times New Roman" w:cs="Times New Roman"/>
          <w:sz w:val="28"/>
          <w:szCs w:val="28"/>
          <w:lang w:val="uk-UA"/>
        </w:rPr>
        <w:t>2</w:t>
      </w:r>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подається</w:t>
      </w:r>
      <w:proofErr w:type="spellEnd"/>
      <w:r w:rsidRPr="0092481A">
        <w:rPr>
          <w:rFonts w:ascii="Times New Roman" w:hAnsi="Times New Roman" w:cs="Times New Roman"/>
          <w:sz w:val="28"/>
          <w:szCs w:val="28"/>
        </w:rPr>
        <w:t xml:space="preserve"> до 25 числа </w:t>
      </w:r>
      <w:proofErr w:type="spellStart"/>
      <w:r w:rsidRPr="0092481A">
        <w:rPr>
          <w:rFonts w:ascii="Times New Roman" w:hAnsi="Times New Roman" w:cs="Times New Roman"/>
          <w:sz w:val="28"/>
          <w:szCs w:val="28"/>
        </w:rPr>
        <w:t>місяця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наступного</w:t>
      </w:r>
      <w:proofErr w:type="spellEnd"/>
      <w:r w:rsidRPr="0092481A">
        <w:rPr>
          <w:rFonts w:ascii="Times New Roman" w:hAnsi="Times New Roman" w:cs="Times New Roman"/>
          <w:sz w:val="28"/>
          <w:szCs w:val="28"/>
        </w:rPr>
        <w:t xml:space="preserve"> за </w:t>
      </w:r>
      <w:proofErr w:type="spellStart"/>
      <w:r w:rsidRPr="0092481A">
        <w:rPr>
          <w:rFonts w:ascii="Times New Roman" w:hAnsi="Times New Roman" w:cs="Times New Roman"/>
          <w:sz w:val="28"/>
          <w:szCs w:val="28"/>
        </w:rPr>
        <w:t>звітним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періодом</w:t>
      </w:r>
      <w:proofErr w:type="spellEnd"/>
      <w:r w:rsidRPr="0092481A">
        <w:rPr>
          <w:rFonts w:ascii="Times New Roman" w:hAnsi="Times New Roman" w:cs="Times New Roman"/>
          <w:sz w:val="28"/>
          <w:szCs w:val="28"/>
        </w:rPr>
        <w:t xml:space="preserve">. </w:t>
      </w:r>
    </w:p>
    <w:p w14:paraId="728934F8"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p>
    <w:p w14:paraId="14C1F69F" w14:textId="6ACD8CA9"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2.3. Форма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w:t>
      </w:r>
      <w:r w:rsidR="00174B8E">
        <w:rPr>
          <w:rFonts w:ascii="Times New Roman" w:hAnsi="Times New Roman" w:cs="Times New Roman"/>
          <w:sz w:val="28"/>
          <w:szCs w:val="28"/>
          <w:lang w:val="uk-UA"/>
        </w:rPr>
        <w:t> </w:t>
      </w:r>
      <w:r>
        <w:rPr>
          <w:rFonts w:ascii="Times New Roman" w:hAnsi="Times New Roman" w:cs="Times New Roman"/>
          <w:sz w:val="28"/>
          <w:szCs w:val="28"/>
          <w:lang w:val="uk-UA"/>
        </w:rPr>
        <w:t>2</w:t>
      </w:r>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подається</w:t>
      </w:r>
      <w:proofErr w:type="spellEnd"/>
      <w:r w:rsidRPr="0092481A">
        <w:rPr>
          <w:rFonts w:ascii="Times New Roman" w:hAnsi="Times New Roman" w:cs="Times New Roman"/>
          <w:sz w:val="28"/>
          <w:szCs w:val="28"/>
        </w:rPr>
        <w:t xml:space="preserve"> до НКРЕКП </w:t>
      </w:r>
      <w:proofErr w:type="spellStart"/>
      <w:r w:rsidRPr="0092481A">
        <w:rPr>
          <w:rFonts w:ascii="Times New Roman" w:hAnsi="Times New Roman" w:cs="Times New Roman"/>
          <w:sz w:val="28"/>
          <w:szCs w:val="28"/>
        </w:rPr>
        <w:t>виключно</w:t>
      </w:r>
      <w:proofErr w:type="spellEnd"/>
      <w:r w:rsidRPr="0092481A">
        <w:rPr>
          <w:rFonts w:ascii="Times New Roman" w:hAnsi="Times New Roman" w:cs="Times New Roman"/>
          <w:sz w:val="28"/>
          <w:szCs w:val="28"/>
        </w:rPr>
        <w:t xml:space="preserve"> в </w:t>
      </w:r>
      <w:proofErr w:type="spellStart"/>
      <w:r w:rsidRPr="0092481A">
        <w:rPr>
          <w:rFonts w:ascii="Times New Roman" w:hAnsi="Times New Roman" w:cs="Times New Roman"/>
          <w:sz w:val="28"/>
          <w:szCs w:val="28"/>
        </w:rPr>
        <w:t>електронній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формі</w:t>
      </w:r>
      <w:proofErr w:type="spellEnd"/>
      <w:r w:rsidRPr="0092481A">
        <w:rPr>
          <w:rFonts w:ascii="Times New Roman" w:hAnsi="Times New Roman" w:cs="Times New Roman"/>
          <w:sz w:val="28"/>
          <w:szCs w:val="28"/>
        </w:rPr>
        <w:t xml:space="preserve"> (файл у </w:t>
      </w:r>
      <w:proofErr w:type="spellStart"/>
      <w:r w:rsidRPr="0092481A">
        <w:rPr>
          <w:rFonts w:ascii="Times New Roman" w:hAnsi="Times New Roman" w:cs="Times New Roman"/>
          <w:sz w:val="28"/>
          <w:szCs w:val="28"/>
        </w:rPr>
        <w:t>форматі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xlsx</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згідно</w:t>
      </w:r>
      <w:proofErr w:type="spellEnd"/>
      <w:r w:rsidRPr="0092481A">
        <w:rPr>
          <w:rFonts w:ascii="Times New Roman" w:hAnsi="Times New Roman" w:cs="Times New Roman"/>
          <w:sz w:val="28"/>
          <w:szCs w:val="28"/>
        </w:rPr>
        <w:t xml:space="preserve"> з формою, </w:t>
      </w:r>
      <w:proofErr w:type="spellStart"/>
      <w:r w:rsidRPr="0092481A">
        <w:rPr>
          <w:rFonts w:ascii="Times New Roman" w:hAnsi="Times New Roman" w:cs="Times New Roman"/>
          <w:sz w:val="28"/>
          <w:szCs w:val="28"/>
        </w:rPr>
        <w:t>розробленою</w:t>
      </w:r>
      <w:proofErr w:type="spellEnd"/>
      <w:r w:rsidRPr="0092481A">
        <w:rPr>
          <w:rFonts w:ascii="Times New Roman" w:hAnsi="Times New Roman" w:cs="Times New Roman"/>
          <w:sz w:val="28"/>
          <w:szCs w:val="28"/>
        </w:rPr>
        <w:t xml:space="preserve"> НКРЕКП) через </w:t>
      </w:r>
      <w:proofErr w:type="spellStart"/>
      <w:r w:rsidRPr="0092481A">
        <w:rPr>
          <w:rFonts w:ascii="Times New Roman" w:hAnsi="Times New Roman" w:cs="Times New Roman"/>
          <w:sz w:val="28"/>
          <w:szCs w:val="28"/>
        </w:rPr>
        <w:t>автоматизований</w:t>
      </w:r>
      <w:proofErr w:type="spellEnd"/>
      <w:r w:rsidRPr="0092481A">
        <w:rPr>
          <w:rFonts w:ascii="Times New Roman" w:hAnsi="Times New Roman" w:cs="Times New Roman"/>
          <w:sz w:val="28"/>
          <w:szCs w:val="28"/>
        </w:rPr>
        <w:t xml:space="preserve"> модуль </w:t>
      </w:r>
      <w:proofErr w:type="spellStart"/>
      <w:r w:rsidRPr="0092481A">
        <w:rPr>
          <w:rFonts w:ascii="Times New Roman" w:hAnsi="Times New Roman" w:cs="Times New Roman"/>
          <w:sz w:val="28"/>
          <w:szCs w:val="28"/>
        </w:rPr>
        <w:t>збору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за </w:t>
      </w:r>
      <w:proofErr w:type="spellStart"/>
      <w:r w:rsidRPr="0092481A">
        <w:rPr>
          <w:rFonts w:ascii="Times New Roman" w:hAnsi="Times New Roman" w:cs="Times New Roman"/>
          <w:sz w:val="28"/>
          <w:szCs w:val="28"/>
        </w:rPr>
        <w:t>посиланням</w:t>
      </w:r>
      <w:proofErr w:type="spellEnd"/>
      <w:r w:rsidRPr="0092481A">
        <w:rPr>
          <w:rFonts w:ascii="Times New Roman" w:hAnsi="Times New Roman" w:cs="Times New Roman"/>
          <w:sz w:val="28"/>
          <w:szCs w:val="28"/>
        </w:rPr>
        <w:t xml:space="preserve"> </w:t>
      </w:r>
      <w:hyperlink r:id="rId11" w:history="1">
        <w:r w:rsidRPr="0092481A">
          <w:rPr>
            <w:rStyle w:val="a4"/>
            <w:rFonts w:ascii="Times New Roman" w:hAnsi="Times New Roman" w:cs="Times New Roman"/>
            <w:sz w:val="28"/>
            <w:szCs w:val="28"/>
          </w:rPr>
          <w:t>https://rpt.nerc.gov.ua</w:t>
        </w:r>
      </w:hyperlink>
      <w:r w:rsidRPr="0092481A">
        <w:rPr>
          <w:rFonts w:ascii="Times New Roman" w:hAnsi="Times New Roman" w:cs="Times New Roman"/>
          <w:sz w:val="28"/>
          <w:szCs w:val="28"/>
        </w:rPr>
        <w:t xml:space="preserve"> з </w:t>
      </w:r>
      <w:proofErr w:type="spellStart"/>
      <w:r w:rsidRPr="0092481A">
        <w:rPr>
          <w:rFonts w:ascii="Times New Roman" w:hAnsi="Times New Roman" w:cs="Times New Roman"/>
          <w:sz w:val="28"/>
          <w:szCs w:val="28"/>
        </w:rPr>
        <w:t>накладенням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кваліфікованого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електронного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підпису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керівника</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власника</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ліцензіата</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або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іншої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уповноваженої</w:t>
      </w:r>
      <w:proofErr w:type="spellEnd"/>
      <w:r w:rsidRPr="0092481A">
        <w:rPr>
          <w:rFonts w:ascii="Times New Roman" w:hAnsi="Times New Roman" w:cs="Times New Roman"/>
          <w:sz w:val="28"/>
          <w:szCs w:val="28"/>
        </w:rPr>
        <w:t xml:space="preserve"> особи) </w:t>
      </w:r>
      <w:proofErr w:type="spellStart"/>
      <w:r w:rsidRPr="0092481A">
        <w:rPr>
          <w:rFonts w:ascii="Times New Roman" w:hAnsi="Times New Roman" w:cs="Times New Roman"/>
          <w:sz w:val="28"/>
          <w:szCs w:val="28"/>
        </w:rPr>
        <w:t>або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кваліфікованої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електронної</w:t>
      </w:r>
      <w:proofErr w:type="spellEnd"/>
      <w:r w:rsidRPr="0092481A">
        <w:rPr>
          <w:rFonts w:ascii="Times New Roman" w:hAnsi="Times New Roman" w:cs="Times New Roman"/>
          <w:sz w:val="28"/>
          <w:szCs w:val="28"/>
        </w:rPr>
        <w:t xml:space="preserve"> печатки </w:t>
      </w:r>
      <w:proofErr w:type="spellStart"/>
      <w:r w:rsidRPr="0092481A">
        <w:rPr>
          <w:rFonts w:ascii="Times New Roman" w:hAnsi="Times New Roman" w:cs="Times New Roman"/>
          <w:sz w:val="28"/>
          <w:szCs w:val="28"/>
        </w:rPr>
        <w:t>ліцензіата</w:t>
      </w:r>
      <w:proofErr w:type="spellEnd"/>
      <w:r w:rsidRPr="0092481A">
        <w:rPr>
          <w:rFonts w:ascii="Times New Roman" w:hAnsi="Times New Roman" w:cs="Times New Roman"/>
          <w:sz w:val="28"/>
          <w:szCs w:val="28"/>
        </w:rPr>
        <w:t xml:space="preserve"> з </w:t>
      </w:r>
      <w:proofErr w:type="spellStart"/>
      <w:r w:rsidRPr="0092481A">
        <w:rPr>
          <w:rFonts w:ascii="Times New Roman" w:hAnsi="Times New Roman" w:cs="Times New Roman"/>
          <w:sz w:val="28"/>
          <w:szCs w:val="28"/>
        </w:rPr>
        <w:t>дотриманням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вимог</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законів</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України</w:t>
      </w:r>
      <w:proofErr w:type="spellEnd"/>
      <w:r w:rsidRPr="0092481A">
        <w:rPr>
          <w:rFonts w:ascii="Times New Roman" w:hAnsi="Times New Roman" w:cs="Times New Roman"/>
          <w:sz w:val="28"/>
          <w:szCs w:val="28"/>
        </w:rPr>
        <w:t xml:space="preserve"> «Про </w:t>
      </w:r>
      <w:proofErr w:type="spellStart"/>
      <w:r w:rsidRPr="0092481A">
        <w:rPr>
          <w:rFonts w:ascii="Times New Roman" w:hAnsi="Times New Roman" w:cs="Times New Roman"/>
          <w:sz w:val="28"/>
          <w:szCs w:val="28"/>
        </w:rPr>
        <w:t>електронні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документи</w:t>
      </w:r>
      <w:proofErr w:type="spellEnd"/>
      <w:r w:rsidRPr="0092481A">
        <w:rPr>
          <w:rFonts w:ascii="Times New Roman" w:hAnsi="Times New Roman" w:cs="Times New Roman"/>
          <w:sz w:val="28"/>
          <w:szCs w:val="28"/>
        </w:rPr>
        <w:t xml:space="preserve"> та </w:t>
      </w:r>
      <w:proofErr w:type="spellStart"/>
      <w:r w:rsidRPr="0092481A">
        <w:rPr>
          <w:rFonts w:ascii="Times New Roman" w:hAnsi="Times New Roman" w:cs="Times New Roman"/>
          <w:sz w:val="28"/>
          <w:szCs w:val="28"/>
        </w:rPr>
        <w:t>електронний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документообіг</w:t>
      </w:r>
      <w:proofErr w:type="spellEnd"/>
      <w:r w:rsidRPr="0092481A">
        <w:rPr>
          <w:rFonts w:ascii="Times New Roman" w:hAnsi="Times New Roman" w:cs="Times New Roman"/>
          <w:sz w:val="28"/>
          <w:szCs w:val="28"/>
        </w:rPr>
        <w:t xml:space="preserve">» та «Про </w:t>
      </w:r>
      <w:proofErr w:type="spellStart"/>
      <w:r w:rsidRPr="0092481A">
        <w:rPr>
          <w:rFonts w:ascii="Times New Roman" w:hAnsi="Times New Roman" w:cs="Times New Roman"/>
          <w:sz w:val="28"/>
          <w:szCs w:val="28"/>
        </w:rPr>
        <w:t>електронні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довірчі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послуги</w:t>
      </w:r>
      <w:proofErr w:type="spellEnd"/>
      <w:r w:rsidRPr="0092481A">
        <w:rPr>
          <w:rFonts w:ascii="Times New Roman" w:hAnsi="Times New Roman" w:cs="Times New Roman"/>
          <w:sz w:val="28"/>
          <w:szCs w:val="28"/>
        </w:rPr>
        <w:t xml:space="preserve">» у </w:t>
      </w:r>
      <w:proofErr w:type="spellStart"/>
      <w:r w:rsidRPr="0092481A">
        <w:rPr>
          <w:rFonts w:ascii="Times New Roman" w:hAnsi="Times New Roman" w:cs="Times New Roman"/>
          <w:sz w:val="28"/>
          <w:szCs w:val="28"/>
        </w:rPr>
        <w:t>форматі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що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підтримується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Центральним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засвідчувальним</w:t>
      </w:r>
      <w:proofErr w:type="spellEnd"/>
      <w:r w:rsidRPr="0092481A">
        <w:rPr>
          <w:rFonts w:ascii="Times New Roman" w:hAnsi="Times New Roman" w:cs="Times New Roman"/>
          <w:sz w:val="28"/>
          <w:szCs w:val="28"/>
        </w:rPr>
        <w:t xml:space="preserve"> органом. </w:t>
      </w:r>
    </w:p>
    <w:p w14:paraId="701EF438"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proofErr w:type="spellStart"/>
      <w:r w:rsidRPr="0092481A">
        <w:rPr>
          <w:rFonts w:ascii="Times New Roman" w:hAnsi="Times New Roman" w:cs="Times New Roman"/>
          <w:sz w:val="28"/>
          <w:szCs w:val="28"/>
        </w:rPr>
        <w:t>Якщо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останній</w:t>
      </w:r>
      <w:proofErr w:type="spellEnd"/>
      <w:r w:rsidRPr="0092481A">
        <w:rPr>
          <w:rFonts w:ascii="Times New Roman" w:hAnsi="Times New Roman" w:cs="Times New Roman"/>
          <w:sz w:val="28"/>
          <w:szCs w:val="28"/>
        </w:rPr>
        <w:t xml:space="preserve"> день </w:t>
      </w:r>
      <w:proofErr w:type="spellStart"/>
      <w:r w:rsidRPr="0092481A">
        <w:rPr>
          <w:rFonts w:ascii="Times New Roman" w:hAnsi="Times New Roman" w:cs="Times New Roman"/>
          <w:sz w:val="28"/>
          <w:szCs w:val="28"/>
        </w:rPr>
        <w:t>подання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припадає</w:t>
      </w:r>
      <w:proofErr w:type="spellEnd"/>
      <w:r w:rsidRPr="0092481A">
        <w:rPr>
          <w:rFonts w:ascii="Times New Roman" w:hAnsi="Times New Roman" w:cs="Times New Roman"/>
          <w:sz w:val="28"/>
          <w:szCs w:val="28"/>
        </w:rPr>
        <w:t xml:space="preserve"> на </w:t>
      </w:r>
      <w:proofErr w:type="spellStart"/>
      <w:r w:rsidRPr="0092481A">
        <w:rPr>
          <w:rFonts w:ascii="Times New Roman" w:hAnsi="Times New Roman" w:cs="Times New Roman"/>
          <w:sz w:val="28"/>
          <w:szCs w:val="28"/>
        </w:rPr>
        <w:t>неробочий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вихідний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або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святковий</w:t>
      </w:r>
      <w:proofErr w:type="spellEnd"/>
      <w:r w:rsidRPr="0092481A">
        <w:rPr>
          <w:rFonts w:ascii="Times New Roman" w:hAnsi="Times New Roman" w:cs="Times New Roman"/>
          <w:sz w:val="28"/>
          <w:szCs w:val="28"/>
        </w:rPr>
        <w:t xml:space="preserve">) день, то </w:t>
      </w:r>
      <w:proofErr w:type="spellStart"/>
      <w:r w:rsidRPr="0092481A">
        <w:rPr>
          <w:rFonts w:ascii="Times New Roman" w:hAnsi="Times New Roman" w:cs="Times New Roman"/>
          <w:sz w:val="28"/>
          <w:szCs w:val="28"/>
        </w:rPr>
        <w:t>останнім</w:t>
      </w:r>
      <w:proofErr w:type="spellEnd"/>
      <w:r w:rsidRPr="0092481A">
        <w:rPr>
          <w:rFonts w:ascii="Times New Roman" w:hAnsi="Times New Roman" w:cs="Times New Roman"/>
          <w:sz w:val="28"/>
          <w:szCs w:val="28"/>
        </w:rPr>
        <w:t xml:space="preserve"> днем </w:t>
      </w:r>
      <w:proofErr w:type="spellStart"/>
      <w:r w:rsidRPr="0092481A">
        <w:rPr>
          <w:rFonts w:ascii="Times New Roman" w:hAnsi="Times New Roman" w:cs="Times New Roman"/>
          <w:sz w:val="28"/>
          <w:szCs w:val="28"/>
        </w:rPr>
        <w:t>її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подання</w:t>
      </w:r>
      <w:proofErr w:type="spellEnd"/>
      <w:r w:rsidRPr="0092481A">
        <w:rPr>
          <w:rFonts w:ascii="Times New Roman" w:hAnsi="Times New Roman" w:cs="Times New Roman"/>
          <w:sz w:val="28"/>
          <w:szCs w:val="28"/>
        </w:rPr>
        <w:t xml:space="preserve"> є </w:t>
      </w:r>
      <w:proofErr w:type="spellStart"/>
      <w:r w:rsidRPr="0092481A">
        <w:rPr>
          <w:rFonts w:ascii="Times New Roman" w:hAnsi="Times New Roman" w:cs="Times New Roman"/>
          <w:sz w:val="28"/>
          <w:szCs w:val="28"/>
        </w:rPr>
        <w:t>наступний</w:t>
      </w:r>
      <w:proofErr w:type="spellEnd"/>
      <w:r w:rsidRPr="0092481A">
        <w:rPr>
          <w:rFonts w:ascii="Times New Roman" w:hAnsi="Times New Roman" w:cs="Times New Roman"/>
          <w:sz w:val="28"/>
          <w:szCs w:val="28"/>
        </w:rPr>
        <w:t xml:space="preserve"> за </w:t>
      </w:r>
      <w:proofErr w:type="spellStart"/>
      <w:r w:rsidRPr="0092481A">
        <w:rPr>
          <w:rFonts w:ascii="Times New Roman" w:hAnsi="Times New Roman" w:cs="Times New Roman"/>
          <w:sz w:val="28"/>
          <w:szCs w:val="28"/>
        </w:rPr>
        <w:t>вихідним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або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святковим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робочий</w:t>
      </w:r>
      <w:proofErr w:type="spellEnd"/>
      <w:r w:rsidRPr="0092481A">
        <w:rPr>
          <w:rFonts w:ascii="Times New Roman" w:hAnsi="Times New Roman" w:cs="Times New Roman"/>
          <w:sz w:val="28"/>
          <w:szCs w:val="28"/>
        </w:rPr>
        <w:t xml:space="preserve"> день.</w:t>
      </w:r>
    </w:p>
    <w:p w14:paraId="6E8C0CF7"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Форма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вважається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поданою</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якщо</w:t>
      </w:r>
      <w:proofErr w:type="spellEnd"/>
      <w:r w:rsidRPr="0092481A">
        <w:rPr>
          <w:rFonts w:ascii="Times New Roman" w:hAnsi="Times New Roman" w:cs="Times New Roman"/>
          <w:sz w:val="28"/>
          <w:szCs w:val="28"/>
        </w:rPr>
        <w:t xml:space="preserve"> вона </w:t>
      </w:r>
      <w:proofErr w:type="spellStart"/>
      <w:r w:rsidRPr="0092481A">
        <w:rPr>
          <w:rFonts w:ascii="Times New Roman" w:hAnsi="Times New Roman" w:cs="Times New Roman"/>
          <w:sz w:val="28"/>
          <w:szCs w:val="28"/>
        </w:rPr>
        <w:t>міститься</w:t>
      </w:r>
      <w:proofErr w:type="spellEnd"/>
      <w:r w:rsidRPr="0092481A">
        <w:rPr>
          <w:rFonts w:ascii="Times New Roman" w:hAnsi="Times New Roman" w:cs="Times New Roman"/>
          <w:sz w:val="28"/>
          <w:szCs w:val="28"/>
        </w:rPr>
        <w:t xml:space="preserve"> у </w:t>
      </w:r>
      <w:proofErr w:type="spellStart"/>
      <w:r w:rsidRPr="0092481A">
        <w:rPr>
          <w:rFonts w:ascii="Times New Roman" w:hAnsi="Times New Roman" w:cs="Times New Roman"/>
          <w:sz w:val="28"/>
          <w:szCs w:val="28"/>
        </w:rPr>
        <w:t>категорії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Отримані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автоматизованого</w:t>
      </w:r>
      <w:proofErr w:type="spellEnd"/>
      <w:r w:rsidRPr="0092481A">
        <w:rPr>
          <w:rFonts w:ascii="Times New Roman" w:hAnsi="Times New Roman" w:cs="Times New Roman"/>
          <w:sz w:val="28"/>
          <w:szCs w:val="28"/>
        </w:rPr>
        <w:t xml:space="preserve"> модуля </w:t>
      </w:r>
      <w:proofErr w:type="spellStart"/>
      <w:r w:rsidRPr="0092481A">
        <w:rPr>
          <w:rFonts w:ascii="Times New Roman" w:hAnsi="Times New Roman" w:cs="Times New Roman"/>
          <w:sz w:val="28"/>
          <w:szCs w:val="28"/>
        </w:rPr>
        <w:t>збору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дата </w:t>
      </w:r>
      <w:proofErr w:type="spellStart"/>
      <w:r w:rsidRPr="0092481A">
        <w:rPr>
          <w:rFonts w:ascii="Times New Roman" w:hAnsi="Times New Roman" w:cs="Times New Roman"/>
          <w:sz w:val="28"/>
          <w:szCs w:val="28"/>
        </w:rPr>
        <w:t>її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подання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відображається</w:t>
      </w:r>
      <w:proofErr w:type="spellEnd"/>
      <w:r w:rsidRPr="0092481A">
        <w:rPr>
          <w:rFonts w:ascii="Times New Roman" w:hAnsi="Times New Roman" w:cs="Times New Roman"/>
          <w:sz w:val="28"/>
          <w:szCs w:val="28"/>
        </w:rPr>
        <w:t xml:space="preserve"> у </w:t>
      </w:r>
      <w:proofErr w:type="spellStart"/>
      <w:r w:rsidRPr="0092481A">
        <w:rPr>
          <w:rFonts w:ascii="Times New Roman" w:hAnsi="Times New Roman" w:cs="Times New Roman"/>
          <w:sz w:val="28"/>
          <w:szCs w:val="28"/>
        </w:rPr>
        <w:t>графі</w:t>
      </w:r>
      <w:proofErr w:type="spellEnd"/>
      <w:r w:rsidRPr="0092481A">
        <w:rPr>
          <w:rFonts w:ascii="Times New Roman" w:hAnsi="Times New Roman" w:cs="Times New Roman"/>
          <w:sz w:val="28"/>
          <w:szCs w:val="28"/>
        </w:rPr>
        <w:t xml:space="preserve"> «Дата </w:t>
      </w:r>
      <w:proofErr w:type="spellStart"/>
      <w:r w:rsidRPr="0092481A">
        <w:rPr>
          <w:rFonts w:ascii="Times New Roman" w:hAnsi="Times New Roman" w:cs="Times New Roman"/>
          <w:sz w:val="28"/>
          <w:szCs w:val="28"/>
        </w:rPr>
        <w:t>подання</w:t>
      </w:r>
      <w:proofErr w:type="spellEnd"/>
      <w:r w:rsidRPr="0092481A">
        <w:rPr>
          <w:rFonts w:ascii="Times New Roman" w:hAnsi="Times New Roman" w:cs="Times New Roman"/>
          <w:sz w:val="28"/>
          <w:szCs w:val="28"/>
        </w:rPr>
        <w:t>».</w:t>
      </w:r>
    </w:p>
    <w:p w14:paraId="0DDA4D0E"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У </w:t>
      </w:r>
      <w:proofErr w:type="spellStart"/>
      <w:r w:rsidRPr="0092481A">
        <w:rPr>
          <w:rFonts w:ascii="Times New Roman" w:hAnsi="Times New Roman" w:cs="Times New Roman"/>
          <w:sz w:val="28"/>
          <w:szCs w:val="28"/>
        </w:rPr>
        <w:t>випадку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якщо</w:t>
      </w:r>
      <w:proofErr w:type="spellEnd"/>
      <w:r w:rsidRPr="0092481A">
        <w:rPr>
          <w:rFonts w:ascii="Times New Roman" w:hAnsi="Times New Roman" w:cs="Times New Roman"/>
          <w:sz w:val="28"/>
          <w:szCs w:val="28"/>
        </w:rPr>
        <w:t xml:space="preserve"> форма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містить</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інформацію</w:t>
      </w:r>
      <w:proofErr w:type="spellEnd"/>
      <w:r w:rsidRPr="0092481A">
        <w:rPr>
          <w:rFonts w:ascii="Times New Roman" w:hAnsi="Times New Roman" w:cs="Times New Roman"/>
          <w:sz w:val="28"/>
          <w:szCs w:val="28"/>
        </w:rPr>
        <w:t xml:space="preserve"> та/</w:t>
      </w:r>
      <w:proofErr w:type="spellStart"/>
      <w:r w:rsidRPr="0092481A">
        <w:rPr>
          <w:rFonts w:ascii="Times New Roman" w:hAnsi="Times New Roman" w:cs="Times New Roman"/>
          <w:sz w:val="28"/>
          <w:szCs w:val="28"/>
        </w:rPr>
        <w:t>або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дані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конфіденційного</w:t>
      </w:r>
      <w:proofErr w:type="spellEnd"/>
      <w:r w:rsidRPr="0092481A">
        <w:rPr>
          <w:rFonts w:ascii="Times New Roman" w:hAnsi="Times New Roman" w:cs="Times New Roman"/>
          <w:sz w:val="28"/>
          <w:szCs w:val="28"/>
        </w:rPr>
        <w:t xml:space="preserve"> характеру, </w:t>
      </w:r>
      <w:proofErr w:type="spellStart"/>
      <w:r w:rsidRPr="0092481A">
        <w:rPr>
          <w:rFonts w:ascii="Times New Roman" w:hAnsi="Times New Roman" w:cs="Times New Roman"/>
          <w:sz w:val="28"/>
          <w:szCs w:val="28"/>
        </w:rPr>
        <w:t>які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становлять</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комерційну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таємницю</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ліцензіат</w:t>
      </w:r>
      <w:proofErr w:type="spellEnd"/>
      <w:r w:rsidRPr="0092481A">
        <w:rPr>
          <w:rFonts w:ascii="Times New Roman" w:hAnsi="Times New Roman" w:cs="Times New Roman"/>
          <w:sz w:val="28"/>
          <w:szCs w:val="28"/>
        </w:rPr>
        <w:t xml:space="preserve"> з </w:t>
      </w:r>
      <w:proofErr w:type="spellStart"/>
      <w:r w:rsidRPr="0092481A">
        <w:rPr>
          <w:rFonts w:ascii="Times New Roman" w:hAnsi="Times New Roman" w:cs="Times New Roman"/>
          <w:sz w:val="28"/>
          <w:szCs w:val="28"/>
        </w:rPr>
        <w:t>урахуванням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положень</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законів</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України</w:t>
      </w:r>
      <w:proofErr w:type="spellEnd"/>
      <w:r w:rsidRPr="0092481A">
        <w:rPr>
          <w:rFonts w:ascii="Times New Roman" w:hAnsi="Times New Roman" w:cs="Times New Roman"/>
          <w:sz w:val="28"/>
          <w:szCs w:val="28"/>
        </w:rPr>
        <w:t xml:space="preserve"> «Про </w:t>
      </w:r>
      <w:proofErr w:type="spellStart"/>
      <w:r w:rsidRPr="0092481A">
        <w:rPr>
          <w:rFonts w:ascii="Times New Roman" w:hAnsi="Times New Roman" w:cs="Times New Roman"/>
          <w:sz w:val="28"/>
          <w:szCs w:val="28"/>
        </w:rPr>
        <w:t>інформацію</w:t>
      </w:r>
      <w:proofErr w:type="spellEnd"/>
      <w:r w:rsidRPr="0092481A">
        <w:rPr>
          <w:rFonts w:ascii="Times New Roman" w:hAnsi="Times New Roman" w:cs="Times New Roman"/>
          <w:sz w:val="28"/>
          <w:szCs w:val="28"/>
        </w:rPr>
        <w:t xml:space="preserve">», «Про доступ до </w:t>
      </w:r>
      <w:proofErr w:type="spellStart"/>
      <w:r w:rsidRPr="0092481A">
        <w:rPr>
          <w:rFonts w:ascii="Times New Roman" w:hAnsi="Times New Roman" w:cs="Times New Roman"/>
          <w:sz w:val="28"/>
          <w:szCs w:val="28"/>
        </w:rPr>
        <w:t>публічної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інформації</w:t>
      </w:r>
      <w:proofErr w:type="spellEnd"/>
      <w:r w:rsidRPr="0092481A">
        <w:rPr>
          <w:rFonts w:ascii="Times New Roman" w:hAnsi="Times New Roman" w:cs="Times New Roman"/>
          <w:sz w:val="28"/>
          <w:szCs w:val="28"/>
        </w:rPr>
        <w:t xml:space="preserve">» та </w:t>
      </w:r>
      <w:proofErr w:type="spellStart"/>
      <w:r w:rsidRPr="0092481A">
        <w:rPr>
          <w:rFonts w:ascii="Times New Roman" w:hAnsi="Times New Roman" w:cs="Times New Roman"/>
          <w:sz w:val="28"/>
          <w:szCs w:val="28"/>
        </w:rPr>
        <w:t>інших</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актів</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законодавства</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визначає</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перелік</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такої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інформації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умови</w:t>
      </w:r>
      <w:proofErr w:type="spellEnd"/>
      <w:r w:rsidRPr="0092481A">
        <w:rPr>
          <w:rFonts w:ascii="Times New Roman" w:hAnsi="Times New Roman" w:cs="Times New Roman"/>
          <w:sz w:val="28"/>
          <w:szCs w:val="28"/>
        </w:rPr>
        <w:t xml:space="preserve"> та порядок </w:t>
      </w:r>
      <w:proofErr w:type="spellStart"/>
      <w:r w:rsidRPr="0092481A">
        <w:rPr>
          <w:rFonts w:ascii="Times New Roman" w:hAnsi="Times New Roman" w:cs="Times New Roman"/>
          <w:sz w:val="28"/>
          <w:szCs w:val="28"/>
        </w:rPr>
        <w:t>її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поширення</w:t>
      </w:r>
      <w:proofErr w:type="spellEnd"/>
      <w:r w:rsidRPr="0092481A">
        <w:rPr>
          <w:rFonts w:ascii="Times New Roman" w:hAnsi="Times New Roman" w:cs="Times New Roman"/>
          <w:sz w:val="28"/>
          <w:szCs w:val="28"/>
        </w:rPr>
        <w:t xml:space="preserve"> НКРЕКП та </w:t>
      </w:r>
      <w:proofErr w:type="spellStart"/>
      <w:r w:rsidRPr="0092481A">
        <w:rPr>
          <w:rFonts w:ascii="Times New Roman" w:hAnsi="Times New Roman" w:cs="Times New Roman"/>
          <w:sz w:val="28"/>
          <w:szCs w:val="28"/>
        </w:rPr>
        <w:t>подає</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його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супровідним</w:t>
      </w:r>
      <w:proofErr w:type="spellEnd"/>
      <w:r w:rsidRPr="0092481A">
        <w:rPr>
          <w:rFonts w:ascii="Times New Roman" w:hAnsi="Times New Roman" w:cs="Times New Roman"/>
          <w:sz w:val="28"/>
          <w:szCs w:val="28"/>
        </w:rPr>
        <w:t xml:space="preserve"> листом на </w:t>
      </w:r>
      <w:proofErr w:type="spellStart"/>
      <w:r w:rsidRPr="0092481A">
        <w:rPr>
          <w:rFonts w:ascii="Times New Roman" w:hAnsi="Times New Roman" w:cs="Times New Roman"/>
          <w:sz w:val="28"/>
          <w:szCs w:val="28"/>
        </w:rPr>
        <w:t>електрону</w:t>
      </w:r>
      <w:proofErr w:type="spellEnd"/>
      <w:r w:rsidRPr="0092481A">
        <w:rPr>
          <w:rFonts w:ascii="Times New Roman" w:hAnsi="Times New Roman" w:cs="Times New Roman"/>
          <w:sz w:val="28"/>
          <w:szCs w:val="28"/>
        </w:rPr>
        <w:t xml:space="preserve"> адресу </w:t>
      </w:r>
      <w:hyperlink r:id="rId12" w:history="1">
        <w:r w:rsidRPr="0092481A">
          <w:rPr>
            <w:rStyle w:val="a4"/>
            <w:rFonts w:ascii="Times New Roman" w:hAnsi="Times New Roman" w:cs="Times New Roman"/>
            <w:sz w:val="28"/>
            <w:szCs w:val="28"/>
          </w:rPr>
          <w:t>box</w:t>
        </w:r>
        <w:r w:rsidRPr="0092481A">
          <w:rPr>
            <w:rStyle w:val="a4"/>
            <w:rFonts w:ascii="Times New Roman" w:hAnsi="Times New Roman" w:cs="Times New Roman"/>
            <w:bCs/>
            <w:sz w:val="28"/>
            <w:szCs w:val="28"/>
          </w:rPr>
          <w:t>@nerc.gov.ua</w:t>
        </w:r>
      </w:hyperlink>
      <w:r w:rsidRPr="0092481A">
        <w:rPr>
          <w:rFonts w:ascii="Times New Roman" w:hAnsi="Times New Roman" w:cs="Times New Roman"/>
          <w:bCs/>
          <w:sz w:val="28"/>
          <w:szCs w:val="28"/>
        </w:rPr>
        <w:t xml:space="preserve"> </w:t>
      </w:r>
      <w:r w:rsidRPr="0092481A">
        <w:rPr>
          <w:rFonts w:ascii="Times New Roman" w:hAnsi="Times New Roman" w:cs="Times New Roman"/>
          <w:sz w:val="28"/>
          <w:szCs w:val="28"/>
        </w:rPr>
        <w:t xml:space="preserve">з </w:t>
      </w:r>
      <w:proofErr w:type="spellStart"/>
      <w:r w:rsidRPr="0092481A">
        <w:rPr>
          <w:rFonts w:ascii="Times New Roman" w:hAnsi="Times New Roman" w:cs="Times New Roman"/>
          <w:sz w:val="28"/>
          <w:szCs w:val="28"/>
        </w:rPr>
        <w:t>накладенням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кваліфікованого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електронного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підпису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керівника</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власника</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ліцензіата</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або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іншої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уповноваженої</w:t>
      </w:r>
      <w:proofErr w:type="spellEnd"/>
      <w:r w:rsidRPr="0092481A">
        <w:rPr>
          <w:rFonts w:ascii="Times New Roman" w:hAnsi="Times New Roman" w:cs="Times New Roman"/>
          <w:sz w:val="28"/>
          <w:szCs w:val="28"/>
        </w:rPr>
        <w:t xml:space="preserve"> особи) </w:t>
      </w:r>
      <w:proofErr w:type="spellStart"/>
      <w:r w:rsidRPr="0092481A">
        <w:rPr>
          <w:rFonts w:ascii="Times New Roman" w:hAnsi="Times New Roman" w:cs="Times New Roman"/>
          <w:sz w:val="28"/>
          <w:szCs w:val="28"/>
        </w:rPr>
        <w:t>або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кваліфікованої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електронної</w:t>
      </w:r>
      <w:proofErr w:type="spellEnd"/>
      <w:r w:rsidRPr="0092481A">
        <w:rPr>
          <w:rFonts w:ascii="Times New Roman" w:hAnsi="Times New Roman" w:cs="Times New Roman"/>
          <w:sz w:val="28"/>
          <w:szCs w:val="28"/>
        </w:rPr>
        <w:t xml:space="preserve"> печатки </w:t>
      </w:r>
      <w:proofErr w:type="spellStart"/>
      <w:r w:rsidRPr="0092481A">
        <w:rPr>
          <w:rFonts w:ascii="Times New Roman" w:hAnsi="Times New Roman" w:cs="Times New Roman"/>
          <w:sz w:val="28"/>
          <w:szCs w:val="28"/>
        </w:rPr>
        <w:t>ліцензіата</w:t>
      </w:r>
      <w:proofErr w:type="spellEnd"/>
      <w:r w:rsidRPr="0092481A">
        <w:rPr>
          <w:rFonts w:ascii="Times New Roman" w:hAnsi="Times New Roman" w:cs="Times New Roman"/>
          <w:sz w:val="28"/>
          <w:szCs w:val="28"/>
        </w:rPr>
        <w:t xml:space="preserve"> з </w:t>
      </w:r>
      <w:proofErr w:type="spellStart"/>
      <w:r w:rsidRPr="0092481A">
        <w:rPr>
          <w:rFonts w:ascii="Times New Roman" w:hAnsi="Times New Roman" w:cs="Times New Roman"/>
          <w:sz w:val="28"/>
          <w:szCs w:val="28"/>
        </w:rPr>
        <w:t>дотриманням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вимог</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законів</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України</w:t>
      </w:r>
      <w:proofErr w:type="spellEnd"/>
      <w:r w:rsidRPr="0092481A">
        <w:rPr>
          <w:rFonts w:ascii="Times New Roman" w:hAnsi="Times New Roman" w:cs="Times New Roman"/>
          <w:sz w:val="28"/>
          <w:szCs w:val="28"/>
        </w:rPr>
        <w:t xml:space="preserve"> «Про </w:t>
      </w:r>
      <w:proofErr w:type="spellStart"/>
      <w:r w:rsidRPr="0092481A">
        <w:rPr>
          <w:rFonts w:ascii="Times New Roman" w:hAnsi="Times New Roman" w:cs="Times New Roman"/>
          <w:sz w:val="28"/>
          <w:szCs w:val="28"/>
        </w:rPr>
        <w:t>електронні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документи</w:t>
      </w:r>
      <w:proofErr w:type="spellEnd"/>
      <w:r w:rsidRPr="0092481A">
        <w:rPr>
          <w:rFonts w:ascii="Times New Roman" w:hAnsi="Times New Roman" w:cs="Times New Roman"/>
          <w:sz w:val="28"/>
          <w:szCs w:val="28"/>
        </w:rPr>
        <w:t xml:space="preserve"> та </w:t>
      </w:r>
      <w:proofErr w:type="spellStart"/>
      <w:r w:rsidRPr="0092481A">
        <w:rPr>
          <w:rFonts w:ascii="Times New Roman" w:hAnsi="Times New Roman" w:cs="Times New Roman"/>
          <w:sz w:val="28"/>
          <w:szCs w:val="28"/>
        </w:rPr>
        <w:t>електронний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документообіг</w:t>
      </w:r>
      <w:proofErr w:type="spellEnd"/>
      <w:r w:rsidRPr="0092481A">
        <w:rPr>
          <w:rFonts w:ascii="Times New Roman" w:hAnsi="Times New Roman" w:cs="Times New Roman"/>
          <w:sz w:val="28"/>
          <w:szCs w:val="28"/>
        </w:rPr>
        <w:t xml:space="preserve">» та «Про </w:t>
      </w:r>
      <w:proofErr w:type="spellStart"/>
      <w:r w:rsidRPr="0092481A">
        <w:rPr>
          <w:rFonts w:ascii="Times New Roman" w:hAnsi="Times New Roman" w:cs="Times New Roman"/>
          <w:sz w:val="28"/>
          <w:szCs w:val="28"/>
        </w:rPr>
        <w:t>електронні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довірчі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послуги</w:t>
      </w:r>
      <w:proofErr w:type="spellEnd"/>
      <w:r w:rsidRPr="0092481A">
        <w:rPr>
          <w:rFonts w:ascii="Times New Roman" w:hAnsi="Times New Roman" w:cs="Times New Roman"/>
          <w:sz w:val="28"/>
          <w:szCs w:val="28"/>
        </w:rPr>
        <w:t xml:space="preserve">» у </w:t>
      </w:r>
      <w:proofErr w:type="spellStart"/>
      <w:r w:rsidRPr="0092481A">
        <w:rPr>
          <w:rFonts w:ascii="Times New Roman" w:hAnsi="Times New Roman" w:cs="Times New Roman"/>
          <w:sz w:val="28"/>
          <w:szCs w:val="28"/>
        </w:rPr>
        <w:t>форматі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що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підтримується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Центральним</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засвідчувальним</w:t>
      </w:r>
      <w:proofErr w:type="spellEnd"/>
      <w:r w:rsidRPr="0092481A">
        <w:rPr>
          <w:rFonts w:ascii="Times New Roman" w:hAnsi="Times New Roman" w:cs="Times New Roman"/>
          <w:sz w:val="28"/>
          <w:szCs w:val="28"/>
        </w:rPr>
        <w:t xml:space="preserve"> органом.</w:t>
      </w:r>
    </w:p>
    <w:p w14:paraId="0ACAC62A"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proofErr w:type="spellStart"/>
      <w:r w:rsidRPr="0092481A">
        <w:rPr>
          <w:rFonts w:ascii="Times New Roman" w:hAnsi="Times New Roman" w:cs="Times New Roman"/>
          <w:sz w:val="28"/>
          <w:szCs w:val="28"/>
        </w:rPr>
        <w:t>Обмеженню</w:t>
      </w:r>
      <w:proofErr w:type="spellEnd"/>
      <w:r w:rsidRPr="0092481A">
        <w:rPr>
          <w:rFonts w:ascii="Times New Roman" w:hAnsi="Times New Roman" w:cs="Times New Roman"/>
          <w:sz w:val="28"/>
          <w:szCs w:val="28"/>
        </w:rPr>
        <w:t xml:space="preserve"> доступу </w:t>
      </w:r>
      <w:proofErr w:type="spellStart"/>
      <w:r w:rsidRPr="0092481A">
        <w:rPr>
          <w:rFonts w:ascii="Times New Roman" w:hAnsi="Times New Roman" w:cs="Times New Roman"/>
          <w:sz w:val="28"/>
          <w:szCs w:val="28"/>
        </w:rPr>
        <w:t>підлягає</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інформація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визначена</w:t>
      </w:r>
      <w:proofErr w:type="spellEnd"/>
      <w:r w:rsidRPr="0092481A">
        <w:rPr>
          <w:rFonts w:ascii="Times New Roman" w:hAnsi="Times New Roman" w:cs="Times New Roman"/>
          <w:sz w:val="28"/>
          <w:szCs w:val="28"/>
        </w:rPr>
        <w:t xml:space="preserve"> як </w:t>
      </w:r>
      <w:proofErr w:type="spellStart"/>
      <w:r w:rsidRPr="0092481A">
        <w:rPr>
          <w:rFonts w:ascii="Times New Roman" w:hAnsi="Times New Roman" w:cs="Times New Roman"/>
          <w:sz w:val="28"/>
          <w:szCs w:val="28"/>
        </w:rPr>
        <w:t>конфіденційна</w:t>
      </w:r>
      <w:proofErr w:type="spellEnd"/>
      <w:r w:rsidRPr="0092481A">
        <w:rPr>
          <w:rFonts w:ascii="Times New Roman" w:hAnsi="Times New Roman" w:cs="Times New Roman"/>
          <w:sz w:val="28"/>
          <w:szCs w:val="28"/>
        </w:rPr>
        <w:t xml:space="preserve">, а не форма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у </w:t>
      </w:r>
      <w:proofErr w:type="spellStart"/>
      <w:r w:rsidRPr="0092481A">
        <w:rPr>
          <w:rFonts w:ascii="Times New Roman" w:hAnsi="Times New Roman" w:cs="Times New Roman"/>
          <w:sz w:val="28"/>
          <w:szCs w:val="28"/>
        </w:rPr>
        <w:t>цілому</w:t>
      </w:r>
      <w:proofErr w:type="spellEnd"/>
      <w:r w:rsidRPr="0092481A">
        <w:rPr>
          <w:rFonts w:ascii="Times New Roman" w:hAnsi="Times New Roman" w:cs="Times New Roman"/>
          <w:sz w:val="28"/>
          <w:szCs w:val="28"/>
        </w:rPr>
        <w:t xml:space="preserve">. НКРЕКП не </w:t>
      </w:r>
      <w:proofErr w:type="spellStart"/>
      <w:r w:rsidRPr="0092481A">
        <w:rPr>
          <w:rFonts w:ascii="Times New Roman" w:hAnsi="Times New Roman" w:cs="Times New Roman"/>
          <w:sz w:val="28"/>
          <w:szCs w:val="28"/>
        </w:rPr>
        <w:t>зобов’язана</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вважати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інформацію</w:t>
      </w:r>
      <w:proofErr w:type="spellEnd"/>
      <w:r w:rsidRPr="0092481A">
        <w:rPr>
          <w:rFonts w:ascii="Times New Roman" w:hAnsi="Times New Roman" w:cs="Times New Roman"/>
          <w:sz w:val="28"/>
          <w:szCs w:val="28"/>
        </w:rPr>
        <w:t xml:space="preserve"> та/</w:t>
      </w:r>
      <w:proofErr w:type="spellStart"/>
      <w:r w:rsidRPr="0092481A">
        <w:rPr>
          <w:rFonts w:ascii="Times New Roman" w:hAnsi="Times New Roman" w:cs="Times New Roman"/>
          <w:sz w:val="28"/>
          <w:szCs w:val="28"/>
        </w:rPr>
        <w:t>або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дані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надані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ліцензіатом</w:t>
      </w:r>
      <w:proofErr w:type="spellEnd"/>
      <w:r w:rsidRPr="0092481A">
        <w:rPr>
          <w:rFonts w:ascii="Times New Roman" w:hAnsi="Times New Roman" w:cs="Times New Roman"/>
          <w:sz w:val="28"/>
          <w:szCs w:val="28"/>
        </w:rPr>
        <w:t xml:space="preserve">, такими, </w:t>
      </w:r>
      <w:proofErr w:type="spellStart"/>
      <w:r w:rsidRPr="0092481A">
        <w:rPr>
          <w:rFonts w:ascii="Times New Roman" w:hAnsi="Times New Roman" w:cs="Times New Roman"/>
          <w:sz w:val="28"/>
          <w:szCs w:val="28"/>
        </w:rPr>
        <w:t>що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мають</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конфіденційний</w:t>
      </w:r>
      <w:proofErr w:type="spellEnd"/>
      <w:r w:rsidRPr="0092481A">
        <w:rPr>
          <w:rFonts w:ascii="Times New Roman" w:hAnsi="Times New Roman" w:cs="Times New Roman"/>
          <w:sz w:val="28"/>
          <w:szCs w:val="28"/>
        </w:rPr>
        <w:t xml:space="preserve"> характер та/</w:t>
      </w:r>
      <w:proofErr w:type="spellStart"/>
      <w:r w:rsidRPr="0092481A">
        <w:rPr>
          <w:rFonts w:ascii="Times New Roman" w:hAnsi="Times New Roman" w:cs="Times New Roman"/>
          <w:sz w:val="28"/>
          <w:szCs w:val="28"/>
        </w:rPr>
        <w:t>або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становлять</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комерційну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таємницю</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якщо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ліцензіат</w:t>
      </w:r>
      <w:proofErr w:type="spellEnd"/>
      <w:r w:rsidRPr="0092481A">
        <w:rPr>
          <w:rFonts w:ascii="Times New Roman" w:hAnsi="Times New Roman" w:cs="Times New Roman"/>
          <w:sz w:val="28"/>
          <w:szCs w:val="28"/>
        </w:rPr>
        <w:t xml:space="preserve"> не </w:t>
      </w:r>
      <w:proofErr w:type="spellStart"/>
      <w:r w:rsidRPr="0092481A">
        <w:rPr>
          <w:rFonts w:ascii="Times New Roman" w:hAnsi="Times New Roman" w:cs="Times New Roman"/>
          <w:sz w:val="28"/>
          <w:szCs w:val="28"/>
        </w:rPr>
        <w:t>зазначив</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цього</w:t>
      </w:r>
      <w:proofErr w:type="spellEnd"/>
      <w:r w:rsidRPr="0092481A">
        <w:rPr>
          <w:rFonts w:ascii="Times New Roman" w:hAnsi="Times New Roman" w:cs="Times New Roman"/>
          <w:sz w:val="28"/>
          <w:szCs w:val="28"/>
        </w:rPr>
        <w:t>.</w:t>
      </w:r>
    </w:p>
    <w:p w14:paraId="2020F5F4"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p>
    <w:p w14:paraId="2B884A10" w14:textId="5ACB955D"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2.4. </w:t>
      </w:r>
      <w:proofErr w:type="spellStart"/>
      <w:r w:rsidRPr="0092481A">
        <w:rPr>
          <w:rFonts w:ascii="Times New Roman" w:hAnsi="Times New Roman" w:cs="Times New Roman"/>
          <w:sz w:val="28"/>
          <w:szCs w:val="28"/>
        </w:rPr>
        <w:t>Ліцензіат</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забезпечує</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достовірність</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інформації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зазначеної</w:t>
      </w:r>
      <w:proofErr w:type="spellEnd"/>
      <w:r w:rsidRPr="0092481A">
        <w:rPr>
          <w:rFonts w:ascii="Times New Roman" w:hAnsi="Times New Roman" w:cs="Times New Roman"/>
          <w:sz w:val="28"/>
          <w:szCs w:val="28"/>
        </w:rPr>
        <w:t xml:space="preserve"> ним у </w:t>
      </w:r>
      <w:proofErr w:type="spellStart"/>
      <w:r w:rsidRPr="0092481A">
        <w:rPr>
          <w:rFonts w:ascii="Times New Roman" w:hAnsi="Times New Roman" w:cs="Times New Roman"/>
          <w:sz w:val="28"/>
          <w:szCs w:val="28"/>
        </w:rPr>
        <w:t>формі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 </w:t>
      </w:r>
      <w:r>
        <w:rPr>
          <w:rFonts w:ascii="Times New Roman" w:hAnsi="Times New Roman" w:cs="Times New Roman"/>
          <w:sz w:val="28"/>
          <w:szCs w:val="28"/>
          <w:lang w:val="uk-UA"/>
        </w:rPr>
        <w:t>2</w:t>
      </w:r>
      <w:r w:rsidRPr="0092481A">
        <w:rPr>
          <w:rFonts w:ascii="Times New Roman" w:hAnsi="Times New Roman" w:cs="Times New Roman"/>
          <w:sz w:val="28"/>
          <w:szCs w:val="28"/>
        </w:rPr>
        <w:t xml:space="preserve">. </w:t>
      </w:r>
    </w:p>
    <w:p w14:paraId="268E1909"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p>
    <w:p w14:paraId="34634437" w14:textId="332F440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lastRenderedPageBreak/>
        <w:t xml:space="preserve">2.5. </w:t>
      </w:r>
      <w:proofErr w:type="spellStart"/>
      <w:r w:rsidRPr="0092481A">
        <w:rPr>
          <w:rFonts w:ascii="Times New Roman" w:hAnsi="Times New Roman" w:cs="Times New Roman"/>
          <w:sz w:val="28"/>
          <w:szCs w:val="28"/>
        </w:rPr>
        <w:t>Усі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показники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 </w:t>
      </w:r>
      <w:r>
        <w:rPr>
          <w:rFonts w:ascii="Times New Roman" w:hAnsi="Times New Roman" w:cs="Times New Roman"/>
          <w:sz w:val="28"/>
          <w:szCs w:val="28"/>
          <w:lang w:val="uk-UA"/>
        </w:rPr>
        <w:t>2</w:t>
      </w:r>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мають</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ґрунтуватися</w:t>
      </w:r>
      <w:proofErr w:type="spellEnd"/>
      <w:r w:rsidRPr="0092481A">
        <w:rPr>
          <w:rFonts w:ascii="Times New Roman" w:hAnsi="Times New Roman" w:cs="Times New Roman"/>
          <w:sz w:val="28"/>
          <w:szCs w:val="28"/>
        </w:rPr>
        <w:t xml:space="preserve"> на </w:t>
      </w:r>
      <w:proofErr w:type="spellStart"/>
      <w:r w:rsidRPr="0092481A">
        <w:rPr>
          <w:rFonts w:ascii="Times New Roman" w:hAnsi="Times New Roman" w:cs="Times New Roman"/>
          <w:sz w:val="28"/>
          <w:szCs w:val="28"/>
        </w:rPr>
        <w:t>даних</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первинних</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документів</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що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забезпечує</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можливість</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порівняння</w:t>
      </w:r>
      <w:proofErr w:type="spellEnd"/>
      <w:r w:rsidRPr="0092481A">
        <w:rPr>
          <w:rFonts w:ascii="Times New Roman" w:hAnsi="Times New Roman" w:cs="Times New Roman"/>
          <w:sz w:val="28"/>
          <w:szCs w:val="28"/>
        </w:rPr>
        <w:t xml:space="preserve"> і контролю </w:t>
      </w:r>
      <w:proofErr w:type="spellStart"/>
      <w:r w:rsidRPr="0092481A">
        <w:rPr>
          <w:rFonts w:ascii="Times New Roman" w:hAnsi="Times New Roman" w:cs="Times New Roman"/>
          <w:sz w:val="28"/>
          <w:szCs w:val="28"/>
        </w:rPr>
        <w:t>даних</w:t>
      </w:r>
      <w:proofErr w:type="spellEnd"/>
      <w:r w:rsidRPr="0092481A">
        <w:rPr>
          <w:rFonts w:ascii="Times New Roman" w:hAnsi="Times New Roman" w:cs="Times New Roman"/>
          <w:sz w:val="28"/>
          <w:szCs w:val="28"/>
        </w:rPr>
        <w:t>.</w:t>
      </w:r>
    </w:p>
    <w:p w14:paraId="5F3CB291"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p>
    <w:p w14:paraId="369B548B"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2.6. </w:t>
      </w:r>
      <w:proofErr w:type="spellStart"/>
      <w:r w:rsidRPr="0092481A">
        <w:rPr>
          <w:rFonts w:ascii="Times New Roman" w:hAnsi="Times New Roman" w:cs="Times New Roman"/>
          <w:sz w:val="28"/>
          <w:szCs w:val="28"/>
        </w:rPr>
        <w:t>Ліцензіат</w:t>
      </w:r>
      <w:proofErr w:type="spellEnd"/>
      <w:r w:rsidRPr="0092481A">
        <w:rPr>
          <w:rFonts w:ascii="Times New Roman" w:hAnsi="Times New Roman" w:cs="Times New Roman"/>
          <w:sz w:val="28"/>
          <w:szCs w:val="28"/>
        </w:rPr>
        <w:t xml:space="preserve"> не </w:t>
      </w:r>
      <w:proofErr w:type="spellStart"/>
      <w:r w:rsidRPr="0092481A">
        <w:rPr>
          <w:rFonts w:ascii="Times New Roman" w:hAnsi="Times New Roman" w:cs="Times New Roman"/>
          <w:sz w:val="28"/>
          <w:szCs w:val="28"/>
        </w:rPr>
        <w:t>має</w:t>
      </w:r>
      <w:proofErr w:type="spellEnd"/>
      <w:r w:rsidRPr="0092481A">
        <w:rPr>
          <w:rFonts w:ascii="Times New Roman" w:hAnsi="Times New Roman" w:cs="Times New Roman"/>
          <w:sz w:val="28"/>
          <w:szCs w:val="28"/>
        </w:rPr>
        <w:t xml:space="preserve"> права </w:t>
      </w:r>
      <w:proofErr w:type="spellStart"/>
      <w:r w:rsidRPr="0092481A">
        <w:rPr>
          <w:rFonts w:ascii="Times New Roman" w:hAnsi="Times New Roman" w:cs="Times New Roman"/>
          <w:sz w:val="28"/>
          <w:szCs w:val="28"/>
        </w:rPr>
        <w:t>вносити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зміни</w:t>
      </w:r>
      <w:proofErr w:type="spellEnd"/>
      <w:r w:rsidRPr="0092481A">
        <w:rPr>
          <w:rFonts w:ascii="Times New Roman" w:hAnsi="Times New Roman" w:cs="Times New Roman"/>
          <w:sz w:val="28"/>
          <w:szCs w:val="28"/>
        </w:rPr>
        <w:t xml:space="preserve"> до </w:t>
      </w:r>
      <w:proofErr w:type="spellStart"/>
      <w:r w:rsidRPr="0092481A">
        <w:rPr>
          <w:rFonts w:ascii="Times New Roman" w:hAnsi="Times New Roman" w:cs="Times New Roman"/>
          <w:sz w:val="28"/>
          <w:szCs w:val="28"/>
        </w:rPr>
        <w:t>затвердженого</w:t>
      </w:r>
      <w:proofErr w:type="spellEnd"/>
      <w:r w:rsidRPr="0092481A">
        <w:rPr>
          <w:rFonts w:ascii="Times New Roman" w:hAnsi="Times New Roman" w:cs="Times New Roman"/>
          <w:sz w:val="28"/>
          <w:szCs w:val="28"/>
        </w:rPr>
        <w:t xml:space="preserve"> бланка </w:t>
      </w:r>
      <w:proofErr w:type="spellStart"/>
      <w:r w:rsidRPr="0092481A">
        <w:rPr>
          <w:rFonts w:ascii="Times New Roman" w:hAnsi="Times New Roman" w:cs="Times New Roman"/>
          <w:sz w:val="28"/>
          <w:szCs w:val="28"/>
        </w:rPr>
        <w:t>форми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w:t>
      </w:r>
    </w:p>
    <w:p w14:paraId="0007399B" w14:textId="4C890238"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2.7. </w:t>
      </w:r>
      <w:proofErr w:type="spellStart"/>
      <w:r w:rsidRPr="0092481A">
        <w:rPr>
          <w:rFonts w:ascii="Times New Roman" w:hAnsi="Times New Roman" w:cs="Times New Roman"/>
          <w:sz w:val="28"/>
          <w:szCs w:val="28"/>
        </w:rPr>
        <w:t>Усі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дані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 </w:t>
      </w:r>
      <w:r>
        <w:rPr>
          <w:rFonts w:ascii="Times New Roman" w:hAnsi="Times New Roman" w:cs="Times New Roman"/>
          <w:sz w:val="28"/>
          <w:szCs w:val="28"/>
          <w:lang w:val="uk-UA"/>
        </w:rPr>
        <w:t>2</w:t>
      </w:r>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мають</w:t>
      </w:r>
      <w:proofErr w:type="spellEnd"/>
      <w:r w:rsidRPr="0092481A">
        <w:rPr>
          <w:rFonts w:ascii="Times New Roman" w:hAnsi="Times New Roman" w:cs="Times New Roman"/>
          <w:sz w:val="28"/>
          <w:szCs w:val="28"/>
        </w:rPr>
        <w:t xml:space="preserve"> бути </w:t>
      </w:r>
      <w:proofErr w:type="spellStart"/>
      <w:r w:rsidRPr="0092481A">
        <w:rPr>
          <w:rFonts w:ascii="Times New Roman" w:hAnsi="Times New Roman" w:cs="Times New Roman"/>
          <w:sz w:val="28"/>
          <w:szCs w:val="28"/>
        </w:rPr>
        <w:t>наведені</w:t>
      </w:r>
      <w:proofErr w:type="spellEnd"/>
      <w:r w:rsidRPr="0092481A">
        <w:rPr>
          <w:rFonts w:ascii="Times New Roman" w:hAnsi="Times New Roman" w:cs="Times New Roman"/>
          <w:sz w:val="28"/>
          <w:szCs w:val="28"/>
        </w:rPr>
        <w:t xml:space="preserve"> в тих </w:t>
      </w:r>
      <w:proofErr w:type="spellStart"/>
      <w:r w:rsidRPr="0092481A">
        <w:rPr>
          <w:rFonts w:ascii="Times New Roman" w:hAnsi="Times New Roman" w:cs="Times New Roman"/>
          <w:sz w:val="28"/>
          <w:szCs w:val="28"/>
        </w:rPr>
        <w:t>одиницях</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виміру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які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вказані</w:t>
      </w:r>
      <w:proofErr w:type="spellEnd"/>
      <w:r w:rsidRPr="0092481A">
        <w:rPr>
          <w:rFonts w:ascii="Times New Roman" w:hAnsi="Times New Roman" w:cs="Times New Roman"/>
          <w:sz w:val="28"/>
          <w:szCs w:val="28"/>
        </w:rPr>
        <w:t xml:space="preserve"> в </w:t>
      </w:r>
      <w:proofErr w:type="spellStart"/>
      <w:r w:rsidRPr="0092481A">
        <w:rPr>
          <w:rFonts w:ascii="Times New Roman" w:hAnsi="Times New Roman" w:cs="Times New Roman"/>
          <w:sz w:val="28"/>
          <w:szCs w:val="28"/>
        </w:rPr>
        <w:t>затвердженій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w:t>
      </w:r>
    </w:p>
    <w:p w14:paraId="3039B25F"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p>
    <w:p w14:paraId="307CAFCB" w14:textId="54F215E9"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2.8. У </w:t>
      </w:r>
      <w:proofErr w:type="spellStart"/>
      <w:r w:rsidRPr="0092481A">
        <w:rPr>
          <w:rFonts w:ascii="Times New Roman" w:hAnsi="Times New Roman" w:cs="Times New Roman"/>
          <w:sz w:val="28"/>
          <w:szCs w:val="28"/>
        </w:rPr>
        <w:t>разі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відсутності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ліцензованої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діяльності</w:t>
      </w:r>
      <w:proofErr w:type="spellEnd"/>
      <w:r w:rsidRPr="0092481A">
        <w:rPr>
          <w:rFonts w:ascii="Times New Roman" w:hAnsi="Times New Roman" w:cs="Times New Roman"/>
          <w:sz w:val="28"/>
          <w:szCs w:val="28"/>
        </w:rPr>
        <w:t xml:space="preserve"> у </w:t>
      </w:r>
      <w:proofErr w:type="spellStart"/>
      <w:r w:rsidRPr="0092481A">
        <w:rPr>
          <w:rFonts w:ascii="Times New Roman" w:hAnsi="Times New Roman" w:cs="Times New Roman"/>
          <w:sz w:val="28"/>
          <w:szCs w:val="28"/>
        </w:rPr>
        <w:t>звітному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періоді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ліцензіат</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надає</w:t>
      </w:r>
      <w:proofErr w:type="spellEnd"/>
      <w:r w:rsidRPr="0092481A">
        <w:rPr>
          <w:rFonts w:ascii="Times New Roman" w:hAnsi="Times New Roman" w:cs="Times New Roman"/>
          <w:sz w:val="28"/>
          <w:szCs w:val="28"/>
        </w:rPr>
        <w:t xml:space="preserve"> форму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 </w:t>
      </w:r>
      <w:r>
        <w:rPr>
          <w:rFonts w:ascii="Times New Roman" w:hAnsi="Times New Roman" w:cs="Times New Roman"/>
          <w:sz w:val="28"/>
          <w:szCs w:val="28"/>
          <w:lang w:val="uk-UA"/>
        </w:rPr>
        <w:t>2</w:t>
      </w:r>
      <w:r w:rsidRPr="0092481A">
        <w:rPr>
          <w:rFonts w:ascii="Times New Roman" w:hAnsi="Times New Roman" w:cs="Times New Roman"/>
          <w:sz w:val="28"/>
          <w:szCs w:val="28"/>
        </w:rPr>
        <w:t xml:space="preserve"> за </w:t>
      </w:r>
      <w:proofErr w:type="spellStart"/>
      <w:r w:rsidRPr="0092481A">
        <w:rPr>
          <w:rFonts w:ascii="Times New Roman" w:hAnsi="Times New Roman" w:cs="Times New Roman"/>
          <w:sz w:val="28"/>
          <w:szCs w:val="28"/>
        </w:rPr>
        <w:t>встановленою</w:t>
      </w:r>
      <w:proofErr w:type="spellEnd"/>
      <w:r w:rsidRPr="0092481A">
        <w:rPr>
          <w:rFonts w:ascii="Times New Roman" w:hAnsi="Times New Roman" w:cs="Times New Roman"/>
          <w:sz w:val="28"/>
          <w:szCs w:val="28"/>
        </w:rPr>
        <w:t xml:space="preserve"> формою, при </w:t>
      </w:r>
      <w:proofErr w:type="spellStart"/>
      <w:r w:rsidRPr="0092481A">
        <w:rPr>
          <w:rFonts w:ascii="Times New Roman" w:hAnsi="Times New Roman" w:cs="Times New Roman"/>
          <w:sz w:val="28"/>
          <w:szCs w:val="28"/>
        </w:rPr>
        <w:t>цьому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проставляє</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значення</w:t>
      </w:r>
      <w:proofErr w:type="spellEnd"/>
      <w:r w:rsidRPr="0092481A">
        <w:rPr>
          <w:rFonts w:ascii="Times New Roman" w:hAnsi="Times New Roman" w:cs="Times New Roman"/>
          <w:sz w:val="28"/>
          <w:szCs w:val="28"/>
        </w:rPr>
        <w:t xml:space="preserve"> «0» у </w:t>
      </w:r>
      <w:proofErr w:type="spellStart"/>
      <w:r w:rsidRPr="0092481A">
        <w:rPr>
          <w:rFonts w:ascii="Times New Roman" w:hAnsi="Times New Roman" w:cs="Times New Roman"/>
          <w:sz w:val="28"/>
          <w:szCs w:val="28"/>
        </w:rPr>
        <w:t>відповідних</w:t>
      </w:r>
      <w:proofErr w:type="spellEnd"/>
      <w:r w:rsidRPr="0092481A">
        <w:rPr>
          <w:rFonts w:ascii="Times New Roman" w:hAnsi="Times New Roman" w:cs="Times New Roman"/>
          <w:sz w:val="28"/>
          <w:szCs w:val="28"/>
        </w:rPr>
        <w:t xml:space="preserve"> графах.</w:t>
      </w:r>
    </w:p>
    <w:p w14:paraId="3A70D896"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У </w:t>
      </w:r>
      <w:proofErr w:type="spellStart"/>
      <w:r w:rsidRPr="0092481A">
        <w:rPr>
          <w:rFonts w:ascii="Times New Roman" w:hAnsi="Times New Roman" w:cs="Times New Roman"/>
          <w:sz w:val="28"/>
          <w:szCs w:val="28"/>
        </w:rPr>
        <w:t>разі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прийняття</w:t>
      </w:r>
      <w:proofErr w:type="spellEnd"/>
      <w:r w:rsidRPr="0092481A">
        <w:rPr>
          <w:rFonts w:ascii="Times New Roman" w:hAnsi="Times New Roman" w:cs="Times New Roman"/>
          <w:sz w:val="28"/>
          <w:szCs w:val="28"/>
        </w:rPr>
        <w:t xml:space="preserve"> НКРЕКП </w:t>
      </w:r>
      <w:proofErr w:type="spellStart"/>
      <w:r w:rsidRPr="0092481A">
        <w:rPr>
          <w:rFonts w:ascii="Times New Roman" w:hAnsi="Times New Roman" w:cs="Times New Roman"/>
          <w:sz w:val="28"/>
          <w:szCs w:val="28"/>
        </w:rPr>
        <w:t>рішення</w:t>
      </w:r>
      <w:proofErr w:type="spellEnd"/>
      <w:r w:rsidRPr="0092481A">
        <w:rPr>
          <w:rFonts w:ascii="Times New Roman" w:hAnsi="Times New Roman" w:cs="Times New Roman"/>
          <w:sz w:val="28"/>
          <w:szCs w:val="28"/>
        </w:rPr>
        <w:t xml:space="preserve"> про </w:t>
      </w:r>
      <w:proofErr w:type="spellStart"/>
      <w:r w:rsidRPr="0092481A">
        <w:rPr>
          <w:rFonts w:ascii="Times New Roman" w:hAnsi="Times New Roman" w:cs="Times New Roman"/>
          <w:sz w:val="28"/>
          <w:szCs w:val="28"/>
        </w:rPr>
        <w:t>зупинення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дії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ліцензіат</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звільняється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від</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обов’язку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надавати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звітність</w:t>
      </w:r>
      <w:proofErr w:type="spellEnd"/>
      <w:r w:rsidRPr="0092481A">
        <w:rPr>
          <w:rFonts w:ascii="Times New Roman" w:hAnsi="Times New Roman" w:cs="Times New Roman"/>
          <w:sz w:val="28"/>
          <w:szCs w:val="28"/>
        </w:rPr>
        <w:t xml:space="preserve"> з </w:t>
      </w:r>
      <w:proofErr w:type="spellStart"/>
      <w:r w:rsidRPr="0092481A">
        <w:rPr>
          <w:rFonts w:ascii="Times New Roman" w:hAnsi="Times New Roman" w:cs="Times New Roman"/>
          <w:sz w:val="28"/>
          <w:szCs w:val="28"/>
        </w:rPr>
        <w:t>наступного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звітного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періоду</w:t>
      </w:r>
      <w:proofErr w:type="spellEnd"/>
      <w:r w:rsidRPr="0092481A">
        <w:rPr>
          <w:rFonts w:ascii="Times New Roman" w:hAnsi="Times New Roman" w:cs="Times New Roman"/>
          <w:sz w:val="28"/>
          <w:szCs w:val="28"/>
        </w:rPr>
        <w:t>.</w:t>
      </w:r>
    </w:p>
    <w:p w14:paraId="1631C42B"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p>
    <w:p w14:paraId="0E3F58A7"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r w:rsidRPr="0092481A">
        <w:rPr>
          <w:rFonts w:ascii="Times New Roman" w:hAnsi="Times New Roman" w:cs="Times New Roman"/>
          <w:sz w:val="28"/>
          <w:szCs w:val="28"/>
        </w:rPr>
        <w:t xml:space="preserve">2.9. У </w:t>
      </w:r>
      <w:proofErr w:type="spellStart"/>
      <w:r w:rsidRPr="0092481A">
        <w:rPr>
          <w:rFonts w:ascii="Times New Roman" w:hAnsi="Times New Roman" w:cs="Times New Roman"/>
          <w:sz w:val="28"/>
          <w:szCs w:val="28"/>
        </w:rPr>
        <w:t>разі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необхідності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коригування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даних</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зазначених</w:t>
      </w:r>
      <w:proofErr w:type="spellEnd"/>
      <w:r w:rsidRPr="0092481A">
        <w:rPr>
          <w:rFonts w:ascii="Times New Roman" w:hAnsi="Times New Roman" w:cs="Times New Roman"/>
          <w:sz w:val="28"/>
          <w:szCs w:val="28"/>
        </w:rPr>
        <w:t xml:space="preserve"> у </w:t>
      </w:r>
      <w:proofErr w:type="spellStart"/>
      <w:r w:rsidRPr="0092481A">
        <w:rPr>
          <w:rFonts w:ascii="Times New Roman" w:hAnsi="Times New Roman" w:cs="Times New Roman"/>
          <w:sz w:val="28"/>
          <w:szCs w:val="28"/>
        </w:rPr>
        <w:t>поданій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ліцензіат</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зобов'язаний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терміново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відкоригувати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її</w:t>
      </w:r>
      <w:proofErr w:type="spellEnd"/>
      <w:r w:rsidRPr="0092481A">
        <w:rPr>
          <w:rFonts w:ascii="Times New Roman" w:hAnsi="Times New Roman" w:cs="Times New Roman"/>
          <w:sz w:val="28"/>
          <w:szCs w:val="28"/>
        </w:rPr>
        <w:t xml:space="preserve"> та </w:t>
      </w:r>
      <w:proofErr w:type="spellStart"/>
      <w:r w:rsidRPr="0092481A">
        <w:rPr>
          <w:rFonts w:ascii="Times New Roman" w:hAnsi="Times New Roman" w:cs="Times New Roman"/>
          <w:sz w:val="28"/>
          <w:szCs w:val="28"/>
        </w:rPr>
        <w:t>направити</w:t>
      </w:r>
      <w:proofErr w:type="spellEnd"/>
      <w:r w:rsidRPr="0092481A">
        <w:rPr>
          <w:rFonts w:ascii="Times New Roman" w:hAnsi="Times New Roman" w:cs="Times New Roman"/>
          <w:sz w:val="28"/>
          <w:szCs w:val="28"/>
        </w:rPr>
        <w:t xml:space="preserve"> до НКРЕКП.</w:t>
      </w:r>
    </w:p>
    <w:p w14:paraId="2F38A688" w14:textId="77777777" w:rsidR="00E8570B" w:rsidRPr="0092481A" w:rsidRDefault="00E8570B" w:rsidP="00E8570B">
      <w:pPr>
        <w:tabs>
          <w:tab w:val="left" w:pos="993"/>
        </w:tabs>
        <w:spacing w:after="0" w:line="276" w:lineRule="auto"/>
        <w:ind w:firstLine="567"/>
        <w:jc w:val="both"/>
        <w:rPr>
          <w:rFonts w:ascii="Times New Roman" w:hAnsi="Times New Roman" w:cs="Times New Roman"/>
          <w:sz w:val="28"/>
          <w:szCs w:val="28"/>
        </w:rPr>
      </w:pPr>
      <w:proofErr w:type="spellStart"/>
      <w:r w:rsidRPr="0092481A">
        <w:rPr>
          <w:rFonts w:ascii="Times New Roman" w:hAnsi="Times New Roman" w:cs="Times New Roman"/>
          <w:sz w:val="28"/>
          <w:szCs w:val="28"/>
        </w:rPr>
        <w:t>Відкоригована</w:t>
      </w:r>
      <w:proofErr w:type="spellEnd"/>
      <w:r w:rsidRPr="0092481A">
        <w:rPr>
          <w:rFonts w:ascii="Times New Roman" w:hAnsi="Times New Roman" w:cs="Times New Roman"/>
          <w:sz w:val="28"/>
          <w:szCs w:val="28"/>
        </w:rPr>
        <w:t xml:space="preserve"> форма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направляється</w:t>
      </w:r>
      <w:proofErr w:type="spellEnd"/>
      <w:r w:rsidRPr="0092481A">
        <w:rPr>
          <w:rFonts w:ascii="Times New Roman" w:hAnsi="Times New Roman" w:cs="Times New Roman"/>
          <w:sz w:val="28"/>
          <w:szCs w:val="28"/>
        </w:rPr>
        <w:t xml:space="preserve"> в </w:t>
      </w:r>
      <w:proofErr w:type="spellStart"/>
      <w:r w:rsidRPr="0092481A">
        <w:rPr>
          <w:rFonts w:ascii="Times New Roman" w:hAnsi="Times New Roman" w:cs="Times New Roman"/>
          <w:sz w:val="28"/>
          <w:szCs w:val="28"/>
        </w:rPr>
        <w:t>електронній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формі</w:t>
      </w:r>
      <w:proofErr w:type="spellEnd"/>
      <w:r w:rsidRPr="0092481A">
        <w:rPr>
          <w:rFonts w:ascii="Times New Roman" w:hAnsi="Times New Roman" w:cs="Times New Roman"/>
          <w:sz w:val="28"/>
          <w:szCs w:val="28"/>
        </w:rPr>
        <w:t xml:space="preserve"> (файл у </w:t>
      </w:r>
      <w:proofErr w:type="spellStart"/>
      <w:r w:rsidRPr="0092481A">
        <w:rPr>
          <w:rFonts w:ascii="Times New Roman" w:hAnsi="Times New Roman" w:cs="Times New Roman"/>
          <w:sz w:val="28"/>
          <w:szCs w:val="28"/>
        </w:rPr>
        <w:t>форматі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xlsx</w:t>
      </w:r>
      <w:proofErr w:type="spellEnd"/>
      <w:r w:rsidRPr="0092481A">
        <w:rPr>
          <w:rFonts w:ascii="Times New Roman" w:hAnsi="Times New Roman" w:cs="Times New Roman"/>
          <w:sz w:val="28"/>
          <w:szCs w:val="28"/>
        </w:rPr>
        <w:t xml:space="preserve">») через </w:t>
      </w:r>
      <w:proofErr w:type="spellStart"/>
      <w:r w:rsidRPr="0092481A">
        <w:rPr>
          <w:rFonts w:ascii="Times New Roman" w:hAnsi="Times New Roman" w:cs="Times New Roman"/>
          <w:sz w:val="28"/>
          <w:szCs w:val="28"/>
        </w:rPr>
        <w:t>автоматизований</w:t>
      </w:r>
      <w:proofErr w:type="spellEnd"/>
      <w:r w:rsidRPr="0092481A">
        <w:rPr>
          <w:rFonts w:ascii="Times New Roman" w:hAnsi="Times New Roman" w:cs="Times New Roman"/>
          <w:sz w:val="28"/>
          <w:szCs w:val="28"/>
        </w:rPr>
        <w:t xml:space="preserve"> модуль </w:t>
      </w:r>
      <w:proofErr w:type="spellStart"/>
      <w:r w:rsidRPr="0092481A">
        <w:rPr>
          <w:rFonts w:ascii="Times New Roman" w:hAnsi="Times New Roman" w:cs="Times New Roman"/>
          <w:sz w:val="28"/>
          <w:szCs w:val="28"/>
        </w:rPr>
        <w:t>збору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за </w:t>
      </w:r>
      <w:proofErr w:type="spellStart"/>
      <w:r w:rsidRPr="0092481A">
        <w:rPr>
          <w:rFonts w:ascii="Times New Roman" w:hAnsi="Times New Roman" w:cs="Times New Roman"/>
          <w:sz w:val="28"/>
          <w:szCs w:val="28"/>
        </w:rPr>
        <w:t>посиланням</w:t>
      </w:r>
      <w:proofErr w:type="spellEnd"/>
      <w:r w:rsidRPr="0092481A">
        <w:rPr>
          <w:rFonts w:ascii="Times New Roman" w:hAnsi="Times New Roman" w:cs="Times New Roman"/>
          <w:sz w:val="28"/>
          <w:szCs w:val="28"/>
        </w:rPr>
        <w:t xml:space="preserve"> </w:t>
      </w:r>
      <w:hyperlink r:id="rId13" w:history="1">
        <w:r w:rsidRPr="0092481A">
          <w:rPr>
            <w:rStyle w:val="a4"/>
            <w:rFonts w:ascii="Times New Roman" w:hAnsi="Times New Roman" w:cs="Times New Roman"/>
            <w:sz w:val="28"/>
            <w:szCs w:val="28"/>
          </w:rPr>
          <w:t>https://rpt.nerc.gov.ua</w:t>
        </w:r>
      </w:hyperlink>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згідно</w:t>
      </w:r>
      <w:proofErr w:type="spellEnd"/>
      <w:r w:rsidRPr="0092481A">
        <w:rPr>
          <w:rFonts w:ascii="Times New Roman" w:hAnsi="Times New Roman" w:cs="Times New Roman"/>
          <w:sz w:val="28"/>
          <w:szCs w:val="28"/>
        </w:rPr>
        <w:t xml:space="preserve"> з формою, </w:t>
      </w:r>
      <w:proofErr w:type="spellStart"/>
      <w:r w:rsidRPr="0092481A">
        <w:rPr>
          <w:rFonts w:ascii="Times New Roman" w:hAnsi="Times New Roman" w:cs="Times New Roman"/>
          <w:sz w:val="28"/>
          <w:szCs w:val="28"/>
        </w:rPr>
        <w:t>що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була</w:t>
      </w:r>
      <w:proofErr w:type="spellEnd"/>
      <w:r w:rsidRPr="0092481A">
        <w:rPr>
          <w:rFonts w:ascii="Times New Roman" w:hAnsi="Times New Roman" w:cs="Times New Roman"/>
          <w:sz w:val="28"/>
          <w:szCs w:val="28"/>
        </w:rPr>
        <w:t xml:space="preserve"> чинною на момент </w:t>
      </w:r>
      <w:proofErr w:type="spellStart"/>
      <w:r w:rsidRPr="0092481A">
        <w:rPr>
          <w:rFonts w:ascii="Times New Roman" w:hAnsi="Times New Roman" w:cs="Times New Roman"/>
          <w:sz w:val="28"/>
          <w:szCs w:val="28"/>
        </w:rPr>
        <w:t>подання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першої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версії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У </w:t>
      </w:r>
      <w:proofErr w:type="spellStart"/>
      <w:r w:rsidRPr="0092481A">
        <w:rPr>
          <w:rFonts w:ascii="Times New Roman" w:hAnsi="Times New Roman" w:cs="Times New Roman"/>
          <w:sz w:val="28"/>
          <w:szCs w:val="28"/>
        </w:rPr>
        <w:t>полі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Текстовий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коментар</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ліцензіата</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картки</w:t>
      </w:r>
      <w:proofErr w:type="spellEnd"/>
      <w:r w:rsidRPr="0092481A">
        <w:rPr>
          <w:rFonts w:ascii="Times New Roman" w:hAnsi="Times New Roman" w:cs="Times New Roman"/>
          <w:sz w:val="28"/>
          <w:szCs w:val="28"/>
        </w:rPr>
        <w:t xml:space="preserve"> документа </w:t>
      </w:r>
      <w:proofErr w:type="spellStart"/>
      <w:r w:rsidRPr="0092481A">
        <w:rPr>
          <w:rFonts w:ascii="Times New Roman" w:hAnsi="Times New Roman" w:cs="Times New Roman"/>
          <w:sz w:val="28"/>
          <w:szCs w:val="28"/>
        </w:rPr>
        <w:t>ліцензіат</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зазначає</w:t>
      </w:r>
      <w:proofErr w:type="spellEnd"/>
      <w:r w:rsidRPr="0092481A">
        <w:rPr>
          <w:rFonts w:ascii="Times New Roman" w:hAnsi="Times New Roman" w:cs="Times New Roman"/>
          <w:sz w:val="28"/>
          <w:szCs w:val="28"/>
        </w:rPr>
        <w:t xml:space="preserve"> причини </w:t>
      </w:r>
      <w:proofErr w:type="spellStart"/>
      <w:r w:rsidRPr="0092481A">
        <w:rPr>
          <w:rFonts w:ascii="Times New Roman" w:hAnsi="Times New Roman" w:cs="Times New Roman"/>
          <w:sz w:val="28"/>
          <w:szCs w:val="28"/>
        </w:rPr>
        <w:t>коригування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даних</w:t>
      </w:r>
      <w:proofErr w:type="spellEnd"/>
      <w:r w:rsidRPr="0092481A">
        <w:rPr>
          <w:rFonts w:ascii="Times New Roman" w:hAnsi="Times New Roman" w:cs="Times New Roman"/>
          <w:sz w:val="28"/>
          <w:szCs w:val="28"/>
        </w:rPr>
        <w:t>.</w:t>
      </w:r>
    </w:p>
    <w:p w14:paraId="3A1810B0" w14:textId="2B597B29" w:rsidR="00A24E1C" w:rsidRPr="00E860D0" w:rsidRDefault="00E8570B" w:rsidP="00E8570B">
      <w:pPr>
        <w:tabs>
          <w:tab w:val="left" w:pos="993"/>
        </w:tabs>
        <w:spacing w:after="0" w:line="240" w:lineRule="auto"/>
        <w:ind w:firstLine="567"/>
        <w:jc w:val="both"/>
        <w:rPr>
          <w:rFonts w:ascii="Times New Roman" w:hAnsi="Times New Roman" w:cs="Times New Roman"/>
          <w:sz w:val="28"/>
          <w:szCs w:val="28"/>
          <w:lang w:val="uk-UA"/>
        </w:rPr>
      </w:pPr>
      <w:r w:rsidRPr="0092481A">
        <w:rPr>
          <w:rFonts w:ascii="Times New Roman" w:hAnsi="Times New Roman" w:cs="Times New Roman"/>
          <w:sz w:val="28"/>
          <w:szCs w:val="28"/>
        </w:rPr>
        <w:t xml:space="preserve">У </w:t>
      </w:r>
      <w:proofErr w:type="spellStart"/>
      <w:r w:rsidRPr="0092481A">
        <w:rPr>
          <w:rFonts w:ascii="Times New Roman" w:hAnsi="Times New Roman" w:cs="Times New Roman"/>
          <w:sz w:val="28"/>
          <w:szCs w:val="28"/>
        </w:rPr>
        <w:t>разі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необхідності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коригування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даних</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зазначених</w:t>
      </w:r>
      <w:proofErr w:type="spellEnd"/>
      <w:r w:rsidRPr="0092481A">
        <w:rPr>
          <w:rFonts w:ascii="Times New Roman" w:hAnsi="Times New Roman" w:cs="Times New Roman"/>
          <w:sz w:val="28"/>
          <w:szCs w:val="28"/>
        </w:rPr>
        <w:t xml:space="preserve"> у </w:t>
      </w:r>
      <w:proofErr w:type="spellStart"/>
      <w:r w:rsidRPr="0092481A">
        <w:rPr>
          <w:rFonts w:ascii="Times New Roman" w:hAnsi="Times New Roman" w:cs="Times New Roman"/>
          <w:sz w:val="28"/>
          <w:szCs w:val="28"/>
        </w:rPr>
        <w:t>поданій</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за </w:t>
      </w:r>
      <w:proofErr w:type="spellStart"/>
      <w:r w:rsidRPr="0092481A">
        <w:rPr>
          <w:rFonts w:ascii="Times New Roman" w:hAnsi="Times New Roman" w:cs="Times New Roman"/>
          <w:sz w:val="28"/>
          <w:szCs w:val="28"/>
        </w:rPr>
        <w:t>звітні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періоди</w:t>
      </w:r>
      <w:proofErr w:type="spellEnd"/>
      <w:r w:rsidRPr="0092481A">
        <w:rPr>
          <w:rFonts w:ascii="Times New Roman" w:hAnsi="Times New Roman" w:cs="Times New Roman"/>
          <w:sz w:val="28"/>
          <w:szCs w:val="28"/>
        </w:rPr>
        <w:t xml:space="preserve"> до </w:t>
      </w:r>
      <w:proofErr w:type="spellStart"/>
      <w:r w:rsidRPr="0092481A">
        <w:rPr>
          <w:rFonts w:ascii="Times New Roman" w:hAnsi="Times New Roman" w:cs="Times New Roman"/>
          <w:sz w:val="28"/>
          <w:szCs w:val="28"/>
        </w:rPr>
        <w:t>запровадження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автоматизованого</w:t>
      </w:r>
      <w:proofErr w:type="spellEnd"/>
      <w:r w:rsidRPr="0092481A">
        <w:rPr>
          <w:rFonts w:ascii="Times New Roman" w:hAnsi="Times New Roman" w:cs="Times New Roman"/>
          <w:sz w:val="28"/>
          <w:szCs w:val="28"/>
        </w:rPr>
        <w:t xml:space="preserve"> модуля </w:t>
      </w:r>
      <w:proofErr w:type="spellStart"/>
      <w:r w:rsidRPr="0092481A">
        <w:rPr>
          <w:rFonts w:ascii="Times New Roman" w:hAnsi="Times New Roman" w:cs="Times New Roman"/>
          <w:sz w:val="28"/>
          <w:szCs w:val="28"/>
        </w:rPr>
        <w:t>збору</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така</w:t>
      </w:r>
      <w:proofErr w:type="spellEnd"/>
      <w:r w:rsidRPr="0092481A">
        <w:rPr>
          <w:rFonts w:ascii="Times New Roman" w:hAnsi="Times New Roman" w:cs="Times New Roman"/>
          <w:sz w:val="28"/>
          <w:szCs w:val="28"/>
        </w:rPr>
        <w:t xml:space="preserve"> форма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подається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згідно</w:t>
      </w:r>
      <w:proofErr w:type="spellEnd"/>
      <w:r w:rsidRPr="0092481A">
        <w:rPr>
          <w:rFonts w:ascii="Times New Roman" w:hAnsi="Times New Roman" w:cs="Times New Roman"/>
          <w:sz w:val="28"/>
          <w:szCs w:val="28"/>
        </w:rPr>
        <w:t xml:space="preserve"> з формою та у </w:t>
      </w:r>
      <w:proofErr w:type="spellStart"/>
      <w:r w:rsidRPr="0092481A">
        <w:rPr>
          <w:rFonts w:ascii="Times New Roman" w:hAnsi="Times New Roman" w:cs="Times New Roman"/>
          <w:sz w:val="28"/>
          <w:szCs w:val="28"/>
        </w:rPr>
        <w:t>спосіб</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що</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був</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визначений</w:t>
      </w:r>
      <w:proofErr w:type="spellEnd"/>
      <w:r w:rsidRPr="0092481A">
        <w:rPr>
          <w:rFonts w:ascii="Times New Roman" w:hAnsi="Times New Roman" w:cs="Times New Roman"/>
          <w:sz w:val="28"/>
          <w:szCs w:val="28"/>
        </w:rPr>
        <w:t xml:space="preserve"> на момент </w:t>
      </w:r>
      <w:proofErr w:type="spellStart"/>
      <w:r w:rsidRPr="0092481A">
        <w:rPr>
          <w:rFonts w:ascii="Times New Roman" w:hAnsi="Times New Roman" w:cs="Times New Roman"/>
          <w:sz w:val="28"/>
          <w:szCs w:val="28"/>
        </w:rPr>
        <w:t>подання</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першої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версії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даної</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форми</w:t>
      </w:r>
      <w:proofErr w:type="spellEnd"/>
      <w:r w:rsidRPr="0092481A">
        <w:rPr>
          <w:rFonts w:ascii="Times New Roman" w:hAnsi="Times New Roman" w:cs="Times New Roman"/>
          <w:sz w:val="28"/>
          <w:szCs w:val="28"/>
        </w:rPr>
        <w:t xml:space="preserve"> </w:t>
      </w:r>
      <w:proofErr w:type="spellStart"/>
      <w:r w:rsidRPr="0092481A">
        <w:rPr>
          <w:rFonts w:ascii="Times New Roman" w:hAnsi="Times New Roman" w:cs="Times New Roman"/>
          <w:sz w:val="28"/>
          <w:szCs w:val="28"/>
        </w:rPr>
        <w:t>звітності</w:t>
      </w:r>
      <w:proofErr w:type="spellEnd"/>
      <w:r w:rsidRPr="0092481A">
        <w:rPr>
          <w:rFonts w:ascii="Times New Roman" w:hAnsi="Times New Roman" w:cs="Times New Roman"/>
          <w:sz w:val="28"/>
          <w:szCs w:val="28"/>
        </w:rPr>
        <w:t>.</w:t>
      </w:r>
    </w:p>
    <w:p w14:paraId="4845135E" w14:textId="77777777" w:rsidR="00A24E1C" w:rsidRPr="00E860D0" w:rsidRDefault="00A24E1C" w:rsidP="00705E99">
      <w:pPr>
        <w:spacing w:after="0" w:line="240" w:lineRule="auto"/>
        <w:ind w:firstLine="567"/>
        <w:jc w:val="both"/>
        <w:rPr>
          <w:rFonts w:ascii="Times New Roman" w:hAnsi="Times New Roman" w:cs="Times New Roman"/>
          <w:sz w:val="28"/>
          <w:szCs w:val="28"/>
          <w:lang w:val="uk-UA"/>
        </w:rPr>
      </w:pPr>
    </w:p>
    <w:p w14:paraId="1D04E3E1" w14:textId="77777777" w:rsidR="00A24E1C" w:rsidRPr="00E860D0" w:rsidRDefault="00A24E1C" w:rsidP="00705E99">
      <w:pPr>
        <w:spacing w:after="0" w:line="240" w:lineRule="auto"/>
        <w:ind w:firstLine="567"/>
        <w:jc w:val="center"/>
        <w:rPr>
          <w:rFonts w:ascii="Times New Roman" w:hAnsi="Times New Roman" w:cs="Times New Roman"/>
          <w:b/>
          <w:sz w:val="28"/>
          <w:szCs w:val="28"/>
          <w:lang w:val="uk-UA"/>
        </w:rPr>
      </w:pPr>
      <w:r w:rsidRPr="00E860D0">
        <w:rPr>
          <w:rFonts w:ascii="Times New Roman" w:hAnsi="Times New Roman" w:cs="Times New Roman"/>
          <w:b/>
          <w:sz w:val="28"/>
          <w:szCs w:val="28"/>
        </w:rPr>
        <w:t>3</w:t>
      </w:r>
      <w:r w:rsidRPr="00E860D0">
        <w:rPr>
          <w:rFonts w:ascii="Times New Roman" w:hAnsi="Times New Roman" w:cs="Times New Roman"/>
          <w:b/>
          <w:sz w:val="28"/>
          <w:szCs w:val="28"/>
          <w:lang w:val="uk-UA"/>
        </w:rPr>
        <w:t>. Порядок заповнення форми звітності № 2</w:t>
      </w:r>
    </w:p>
    <w:p w14:paraId="5FA6E356" w14:textId="77777777" w:rsidR="00A24E1C" w:rsidRPr="00E860D0" w:rsidRDefault="00A24E1C" w:rsidP="00705E99">
      <w:pPr>
        <w:spacing w:after="0" w:line="240" w:lineRule="auto"/>
        <w:ind w:firstLine="567"/>
        <w:jc w:val="center"/>
        <w:rPr>
          <w:rFonts w:ascii="Times New Roman" w:hAnsi="Times New Roman" w:cs="Times New Roman"/>
          <w:b/>
          <w:sz w:val="28"/>
          <w:szCs w:val="28"/>
          <w:lang w:val="uk-UA"/>
        </w:rPr>
      </w:pPr>
    </w:p>
    <w:p w14:paraId="206C47B7" w14:textId="667AA262" w:rsidR="00A24E1C" w:rsidRPr="00E860D0" w:rsidRDefault="00A24E1C" w:rsidP="00705E99">
      <w:pPr>
        <w:tabs>
          <w:tab w:val="left" w:pos="426"/>
          <w:tab w:val="left" w:pos="993"/>
        </w:tabs>
        <w:spacing w:after="0" w:line="240"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rPr>
        <w:t xml:space="preserve">3.1. </w:t>
      </w:r>
      <w:r w:rsidRPr="00E860D0">
        <w:rPr>
          <w:rFonts w:ascii="Times New Roman" w:hAnsi="Times New Roman" w:cs="Times New Roman"/>
          <w:sz w:val="28"/>
          <w:szCs w:val="28"/>
          <w:lang w:val="uk-UA"/>
        </w:rPr>
        <w:t xml:space="preserve">У розділі І «Характеристика споживачів за договорами постачання електричної енергії» відображаються дані щодо кількості споживачів відповідно до типів їх договорів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w:t>
      </w:r>
    </w:p>
    <w:p w14:paraId="7507F96A" w14:textId="77777777" w:rsidR="00A24E1C" w:rsidRPr="00E860D0" w:rsidRDefault="00A24E1C" w:rsidP="00705E99">
      <w:pPr>
        <w:pStyle w:val="a3"/>
        <w:tabs>
          <w:tab w:val="left" w:pos="426"/>
          <w:tab w:val="left" w:pos="993"/>
        </w:tabs>
        <w:spacing w:after="0" w:line="240" w:lineRule="auto"/>
        <w:ind w:left="567" w:firstLine="567"/>
        <w:jc w:val="both"/>
        <w:rPr>
          <w:rFonts w:ascii="Times New Roman" w:hAnsi="Times New Roman" w:cs="Times New Roman"/>
          <w:sz w:val="28"/>
          <w:szCs w:val="28"/>
          <w:lang w:val="uk-UA"/>
        </w:rPr>
      </w:pPr>
    </w:p>
    <w:p w14:paraId="4DF851B7" w14:textId="4ECA6FEA" w:rsidR="00A24E1C" w:rsidRPr="00E860D0" w:rsidRDefault="00A24E1C" w:rsidP="00705E99">
      <w:pPr>
        <w:pStyle w:val="a3"/>
        <w:numPr>
          <w:ilvl w:val="0"/>
          <w:numId w:val="1"/>
        </w:numPr>
        <w:tabs>
          <w:tab w:val="left" w:pos="426"/>
          <w:tab w:val="left" w:pos="993"/>
        </w:tabs>
        <w:spacing w:after="0" w:line="240" w:lineRule="auto"/>
        <w:ind w:left="0" w:firstLine="567"/>
        <w:jc w:val="both"/>
        <w:rPr>
          <w:rFonts w:ascii="Times New Roman" w:hAnsi="Times New Roman" w:cs="Times New Roman"/>
          <w:sz w:val="28"/>
          <w:szCs w:val="28"/>
          <w:lang w:val="uk-UA"/>
        </w:rPr>
      </w:pPr>
      <w:bookmarkStart w:id="0" w:name="_Hlk49346055"/>
      <w:r w:rsidRPr="00E860D0">
        <w:rPr>
          <w:rFonts w:ascii="Times New Roman" w:hAnsi="Times New Roman" w:cs="Times New Roman"/>
          <w:sz w:val="28"/>
          <w:szCs w:val="28"/>
          <w:lang w:val="uk-UA"/>
        </w:rPr>
        <w:t xml:space="preserve">у </w:t>
      </w:r>
      <w:r w:rsidR="00130613" w:rsidRPr="00E860D0">
        <w:rPr>
          <w:rFonts w:ascii="Times New Roman" w:hAnsi="Times New Roman" w:cs="Times New Roman"/>
          <w:sz w:val="28"/>
          <w:szCs w:val="28"/>
          <w:lang w:val="uk-UA"/>
        </w:rPr>
        <w:t>граф</w:t>
      </w:r>
      <w:r w:rsidR="00130613">
        <w:rPr>
          <w:rFonts w:ascii="Times New Roman" w:hAnsi="Times New Roman" w:cs="Times New Roman"/>
          <w:sz w:val="28"/>
          <w:szCs w:val="28"/>
          <w:lang w:val="uk-UA"/>
        </w:rPr>
        <w:t>і</w:t>
      </w:r>
      <w:r w:rsidR="00130613"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1 «Усього</w:t>
      </w:r>
      <w:r w:rsidR="00130613">
        <w:rPr>
          <w:rFonts w:ascii="Times New Roman" w:hAnsi="Times New Roman" w:cs="Times New Roman"/>
          <w:sz w:val="28"/>
          <w:szCs w:val="28"/>
          <w:lang w:val="uk-UA"/>
        </w:rPr>
        <w:t xml:space="preserve">, </w:t>
      </w:r>
      <w:r w:rsidR="00130613" w:rsidRPr="00130613">
        <w:rPr>
          <w:rFonts w:ascii="Times New Roman" w:hAnsi="Times New Roman" w:cs="Times New Roman"/>
          <w:sz w:val="28"/>
          <w:szCs w:val="28"/>
          <w:lang w:val="uk-UA"/>
        </w:rPr>
        <w:t xml:space="preserve">у </w:t>
      </w:r>
      <w:proofErr w:type="spellStart"/>
      <w:r w:rsidR="00130613" w:rsidRPr="00130613">
        <w:rPr>
          <w:rFonts w:ascii="Times New Roman" w:hAnsi="Times New Roman" w:cs="Times New Roman"/>
          <w:sz w:val="28"/>
          <w:szCs w:val="28"/>
          <w:lang w:val="uk-UA"/>
        </w:rPr>
        <w:t>т.ч</w:t>
      </w:r>
      <w:proofErr w:type="spellEnd"/>
      <w:r w:rsidR="00130613" w:rsidRPr="00130613">
        <w:rPr>
          <w:rFonts w:ascii="Times New Roman" w:hAnsi="Times New Roman" w:cs="Times New Roman"/>
          <w:sz w:val="28"/>
          <w:szCs w:val="28"/>
          <w:lang w:val="uk-UA"/>
        </w:rPr>
        <w:t>.:</w:t>
      </w:r>
      <w:r w:rsidRPr="00E860D0">
        <w:rPr>
          <w:rFonts w:ascii="Times New Roman" w:hAnsi="Times New Roman" w:cs="Times New Roman"/>
          <w:sz w:val="28"/>
          <w:szCs w:val="28"/>
          <w:lang w:val="uk-UA"/>
        </w:rPr>
        <w:t>» відображається сумарна інформація щодо кількості споживачів</w:t>
      </w:r>
      <w:r w:rsidR="00130613">
        <w:rPr>
          <w:rFonts w:ascii="Times New Roman" w:hAnsi="Times New Roman" w:cs="Times New Roman"/>
          <w:sz w:val="28"/>
          <w:szCs w:val="28"/>
          <w:lang w:val="uk-UA"/>
        </w:rPr>
        <w:t xml:space="preserve"> станом на кінець звітного кварталу</w:t>
      </w:r>
      <w:r w:rsidRPr="00E860D0">
        <w:rPr>
          <w:rFonts w:ascii="Times New Roman" w:hAnsi="Times New Roman" w:cs="Times New Roman"/>
          <w:sz w:val="28"/>
          <w:szCs w:val="28"/>
          <w:lang w:val="uk-UA"/>
        </w:rPr>
        <w:t>.</w:t>
      </w:r>
      <w:r w:rsidR="008E4284" w:rsidRPr="00E860D0">
        <w:rPr>
          <w:rFonts w:ascii="Times New Roman" w:hAnsi="Times New Roman" w:cs="Times New Roman"/>
          <w:sz w:val="28"/>
          <w:szCs w:val="28"/>
          <w:lang w:val="uk-UA"/>
        </w:rPr>
        <w:t xml:space="preserve"> Якщо споживачі приєднані до одного оператора</w:t>
      </w:r>
      <w:r w:rsidR="00DE7D18" w:rsidRPr="00E860D0">
        <w:rPr>
          <w:rFonts w:ascii="Times New Roman" w:hAnsi="Times New Roman" w:cs="Times New Roman"/>
          <w:sz w:val="28"/>
          <w:szCs w:val="28"/>
          <w:lang w:val="uk-UA"/>
        </w:rPr>
        <w:t xml:space="preserve"> системи</w:t>
      </w:r>
      <w:r w:rsidR="008E4284" w:rsidRPr="00E860D0">
        <w:rPr>
          <w:rFonts w:ascii="Times New Roman" w:hAnsi="Times New Roman" w:cs="Times New Roman"/>
          <w:sz w:val="28"/>
          <w:szCs w:val="28"/>
          <w:lang w:val="uk-UA"/>
        </w:rPr>
        <w:t xml:space="preserve">, то значення </w:t>
      </w:r>
      <w:r w:rsidRPr="00E860D0">
        <w:rPr>
          <w:rFonts w:ascii="Times New Roman" w:hAnsi="Times New Roman" w:cs="Times New Roman"/>
          <w:sz w:val="28"/>
          <w:szCs w:val="28"/>
          <w:lang w:val="uk-UA"/>
        </w:rPr>
        <w:t>графи 1 дорівнює сумі значень граф 2 – 4</w:t>
      </w:r>
      <w:r w:rsidR="008E4284" w:rsidRPr="00E860D0">
        <w:rPr>
          <w:rFonts w:ascii="Times New Roman" w:hAnsi="Times New Roman" w:cs="Times New Roman"/>
          <w:sz w:val="28"/>
          <w:szCs w:val="28"/>
          <w:lang w:val="uk-UA"/>
        </w:rPr>
        <w:t xml:space="preserve">. Якщо споживач приєднаний одночасно до декількох операторів </w:t>
      </w:r>
      <w:r w:rsidR="00DE7D18" w:rsidRPr="00E860D0">
        <w:rPr>
          <w:rFonts w:ascii="Times New Roman" w:hAnsi="Times New Roman" w:cs="Times New Roman"/>
          <w:sz w:val="28"/>
          <w:szCs w:val="28"/>
          <w:lang w:val="uk-UA"/>
        </w:rPr>
        <w:t xml:space="preserve">систем </w:t>
      </w:r>
      <w:r w:rsidR="008E4284" w:rsidRPr="00E860D0">
        <w:rPr>
          <w:rFonts w:ascii="Times New Roman" w:hAnsi="Times New Roman" w:cs="Times New Roman"/>
          <w:sz w:val="28"/>
          <w:szCs w:val="28"/>
          <w:lang w:val="uk-UA"/>
        </w:rPr>
        <w:t xml:space="preserve">(наприклад, одночасно і до мереж оператора системи передачі, і до мереж оператора системи розподілу), то у </w:t>
      </w:r>
      <w:r w:rsidR="00FE0160" w:rsidRPr="00E860D0">
        <w:rPr>
          <w:rFonts w:ascii="Times New Roman" w:hAnsi="Times New Roman" w:cs="Times New Roman"/>
          <w:sz w:val="28"/>
          <w:szCs w:val="28"/>
          <w:lang w:val="uk-UA"/>
        </w:rPr>
        <w:t>граф</w:t>
      </w:r>
      <w:r w:rsidR="00FE0160">
        <w:rPr>
          <w:rFonts w:ascii="Times New Roman" w:hAnsi="Times New Roman" w:cs="Times New Roman"/>
          <w:sz w:val="28"/>
          <w:szCs w:val="28"/>
          <w:lang w:val="uk-UA"/>
        </w:rPr>
        <w:t>і</w:t>
      </w:r>
      <w:r w:rsidR="00FE0160" w:rsidRPr="00E860D0">
        <w:rPr>
          <w:rFonts w:ascii="Times New Roman" w:hAnsi="Times New Roman" w:cs="Times New Roman"/>
          <w:sz w:val="28"/>
          <w:szCs w:val="28"/>
          <w:lang w:val="uk-UA"/>
        </w:rPr>
        <w:t xml:space="preserve"> </w:t>
      </w:r>
      <w:r w:rsidR="00DE7D18" w:rsidRPr="00E860D0">
        <w:rPr>
          <w:rFonts w:ascii="Times New Roman" w:hAnsi="Times New Roman" w:cs="Times New Roman"/>
          <w:sz w:val="28"/>
          <w:szCs w:val="28"/>
          <w:lang w:val="uk-UA"/>
        </w:rPr>
        <w:t>1</w:t>
      </w:r>
      <w:r w:rsidR="008E4284" w:rsidRPr="00E860D0">
        <w:rPr>
          <w:rFonts w:ascii="Times New Roman" w:hAnsi="Times New Roman" w:cs="Times New Roman"/>
          <w:sz w:val="28"/>
          <w:szCs w:val="28"/>
          <w:lang w:val="uk-UA"/>
        </w:rPr>
        <w:t>він відображається один раз</w:t>
      </w:r>
      <w:r w:rsidRPr="00E860D0">
        <w:rPr>
          <w:rFonts w:ascii="Times New Roman" w:hAnsi="Times New Roman" w:cs="Times New Roman"/>
          <w:sz w:val="28"/>
          <w:szCs w:val="28"/>
          <w:lang w:val="uk-UA"/>
        </w:rPr>
        <w:t xml:space="preserve">; </w:t>
      </w:r>
    </w:p>
    <w:bookmarkEnd w:id="0"/>
    <w:p w14:paraId="4A63BD36" w14:textId="77777777" w:rsidR="00A24E1C" w:rsidRPr="00E860D0" w:rsidRDefault="00A24E1C" w:rsidP="00705E99">
      <w:pPr>
        <w:pStyle w:val="a3"/>
        <w:tabs>
          <w:tab w:val="left" w:pos="426"/>
          <w:tab w:val="left" w:pos="993"/>
        </w:tabs>
        <w:spacing w:after="0" w:line="240" w:lineRule="auto"/>
        <w:ind w:left="567" w:firstLine="567"/>
        <w:jc w:val="both"/>
        <w:rPr>
          <w:rFonts w:ascii="Times New Roman" w:hAnsi="Times New Roman" w:cs="Times New Roman"/>
          <w:sz w:val="28"/>
          <w:szCs w:val="28"/>
          <w:lang w:val="uk-UA"/>
        </w:rPr>
      </w:pPr>
    </w:p>
    <w:p w14:paraId="6F5E9163" w14:textId="0B3FD18B" w:rsidR="00A24E1C" w:rsidRPr="00E860D0" w:rsidRDefault="00A24E1C" w:rsidP="00705E99">
      <w:pPr>
        <w:pStyle w:val="a3"/>
        <w:numPr>
          <w:ilvl w:val="0"/>
          <w:numId w:val="1"/>
        </w:numPr>
        <w:tabs>
          <w:tab w:val="left" w:pos="426"/>
          <w:tab w:val="left" w:pos="993"/>
        </w:tabs>
        <w:spacing w:after="0" w:line="240"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lastRenderedPageBreak/>
        <w:t xml:space="preserve">у </w:t>
      </w:r>
      <w:r w:rsidR="00FE0160" w:rsidRPr="00E860D0">
        <w:rPr>
          <w:rFonts w:ascii="Times New Roman" w:hAnsi="Times New Roman" w:cs="Times New Roman"/>
          <w:sz w:val="28"/>
          <w:szCs w:val="28"/>
          <w:lang w:val="uk-UA"/>
        </w:rPr>
        <w:t>граф</w:t>
      </w:r>
      <w:r w:rsidR="00FE0160">
        <w:rPr>
          <w:rFonts w:ascii="Times New Roman" w:hAnsi="Times New Roman" w:cs="Times New Roman"/>
          <w:sz w:val="28"/>
          <w:szCs w:val="28"/>
          <w:lang w:val="uk-UA"/>
        </w:rPr>
        <w:t>і</w:t>
      </w:r>
      <w:r w:rsidR="00FE0160"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 xml:space="preserve">2 </w:t>
      </w:r>
      <w:bookmarkStart w:id="1" w:name="_Hlk49352102"/>
      <w:r w:rsidRPr="00E860D0">
        <w:rPr>
          <w:rFonts w:ascii="Times New Roman" w:hAnsi="Times New Roman" w:cs="Times New Roman"/>
          <w:sz w:val="28"/>
          <w:szCs w:val="28"/>
          <w:lang w:val="uk-UA"/>
        </w:rPr>
        <w:t xml:space="preserve">«електроустановки яких приєднані до </w:t>
      </w:r>
      <w:r w:rsidR="00D83F8F" w:rsidRPr="00E860D0">
        <w:rPr>
          <w:rFonts w:ascii="Times New Roman" w:hAnsi="Times New Roman" w:cs="Times New Roman"/>
          <w:sz w:val="28"/>
          <w:szCs w:val="28"/>
          <w:lang w:val="uk-UA"/>
        </w:rPr>
        <w:t xml:space="preserve">мереж </w:t>
      </w:r>
      <w:r w:rsidRPr="00E860D0">
        <w:rPr>
          <w:rFonts w:ascii="Times New Roman" w:hAnsi="Times New Roman" w:cs="Times New Roman"/>
          <w:sz w:val="28"/>
          <w:szCs w:val="28"/>
          <w:lang w:val="uk-UA"/>
        </w:rPr>
        <w:t>оператора системи передачі»</w:t>
      </w:r>
      <w:bookmarkEnd w:id="1"/>
      <w:r w:rsidRPr="00E860D0">
        <w:rPr>
          <w:rFonts w:ascii="Times New Roman" w:hAnsi="Times New Roman" w:cs="Times New Roman"/>
          <w:sz w:val="28"/>
          <w:szCs w:val="28"/>
          <w:lang w:val="uk-UA"/>
        </w:rPr>
        <w:t xml:space="preserve"> відображається інформація щодо кількості споживачів, електроустановки яких приєднані до мереж оператора системи передачі;</w:t>
      </w:r>
    </w:p>
    <w:p w14:paraId="19FC7BD4" w14:textId="77777777" w:rsidR="00A24E1C" w:rsidRPr="00E860D0" w:rsidRDefault="00A24E1C" w:rsidP="00705E99">
      <w:pPr>
        <w:tabs>
          <w:tab w:val="left" w:pos="426"/>
          <w:tab w:val="left" w:pos="993"/>
        </w:tabs>
        <w:spacing w:after="0" w:line="240" w:lineRule="auto"/>
        <w:ind w:firstLine="567"/>
        <w:jc w:val="both"/>
        <w:rPr>
          <w:rFonts w:ascii="Times New Roman" w:hAnsi="Times New Roman" w:cs="Times New Roman"/>
          <w:sz w:val="28"/>
          <w:szCs w:val="28"/>
          <w:lang w:val="uk-UA"/>
        </w:rPr>
      </w:pPr>
    </w:p>
    <w:p w14:paraId="0627270C" w14:textId="06233573" w:rsidR="00A24E1C" w:rsidRPr="00E860D0" w:rsidRDefault="00A24E1C" w:rsidP="00705E99">
      <w:pPr>
        <w:pStyle w:val="a3"/>
        <w:numPr>
          <w:ilvl w:val="0"/>
          <w:numId w:val="1"/>
        </w:numPr>
        <w:tabs>
          <w:tab w:val="left" w:pos="426"/>
          <w:tab w:val="left" w:pos="993"/>
        </w:tabs>
        <w:spacing w:after="0" w:line="240"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w:t>
      </w:r>
      <w:r w:rsidR="00FE0160" w:rsidRPr="00E860D0">
        <w:rPr>
          <w:rFonts w:ascii="Times New Roman" w:hAnsi="Times New Roman" w:cs="Times New Roman"/>
          <w:sz w:val="28"/>
          <w:szCs w:val="28"/>
          <w:lang w:val="uk-UA"/>
        </w:rPr>
        <w:t>граф</w:t>
      </w:r>
      <w:r w:rsidR="00FE0160">
        <w:rPr>
          <w:rFonts w:ascii="Times New Roman" w:hAnsi="Times New Roman" w:cs="Times New Roman"/>
          <w:sz w:val="28"/>
          <w:szCs w:val="28"/>
          <w:lang w:val="uk-UA"/>
        </w:rPr>
        <w:t>і</w:t>
      </w:r>
      <w:r w:rsidR="00FE0160"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3</w:t>
      </w:r>
      <w:r w:rsidR="00FE016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 xml:space="preserve">«електроустановки яких приєднані до </w:t>
      </w:r>
      <w:r w:rsidR="00D83F8F" w:rsidRPr="00E860D0">
        <w:rPr>
          <w:rFonts w:ascii="Times New Roman" w:hAnsi="Times New Roman" w:cs="Times New Roman"/>
          <w:sz w:val="28"/>
          <w:szCs w:val="28"/>
          <w:lang w:val="uk-UA"/>
        </w:rPr>
        <w:t xml:space="preserve">мереж </w:t>
      </w:r>
      <w:r w:rsidRPr="00E860D0">
        <w:rPr>
          <w:rFonts w:ascii="Times New Roman" w:hAnsi="Times New Roman" w:cs="Times New Roman"/>
          <w:sz w:val="28"/>
          <w:szCs w:val="28"/>
          <w:lang w:val="uk-UA"/>
        </w:rPr>
        <w:t>оператора системи розподілу» відображається інформація щодо кількості споживачів, електроустановки яких приєднані до мереж оператора системи розподілу;</w:t>
      </w:r>
    </w:p>
    <w:p w14:paraId="6A161975" w14:textId="498EB1AF" w:rsidR="00A24E1C" w:rsidRPr="00E860D0" w:rsidRDefault="00A24E1C" w:rsidP="00705E99">
      <w:pPr>
        <w:pStyle w:val="a3"/>
        <w:numPr>
          <w:ilvl w:val="0"/>
          <w:numId w:val="1"/>
        </w:numPr>
        <w:tabs>
          <w:tab w:val="left" w:pos="426"/>
          <w:tab w:val="left" w:pos="993"/>
        </w:tabs>
        <w:spacing w:after="0" w:line="240"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w:t>
      </w:r>
      <w:r w:rsidR="00FE0160" w:rsidRPr="00E860D0">
        <w:rPr>
          <w:rFonts w:ascii="Times New Roman" w:hAnsi="Times New Roman" w:cs="Times New Roman"/>
          <w:sz w:val="28"/>
          <w:szCs w:val="28"/>
          <w:lang w:val="uk-UA"/>
        </w:rPr>
        <w:t>граф</w:t>
      </w:r>
      <w:r w:rsidR="00FE0160">
        <w:rPr>
          <w:rFonts w:ascii="Times New Roman" w:hAnsi="Times New Roman" w:cs="Times New Roman"/>
          <w:sz w:val="28"/>
          <w:szCs w:val="28"/>
          <w:lang w:val="uk-UA"/>
        </w:rPr>
        <w:t>і</w:t>
      </w:r>
      <w:r w:rsidR="00FE0160"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 xml:space="preserve">4 «електроустановки яких приєднані до </w:t>
      </w:r>
      <w:r w:rsidR="00D83F8F" w:rsidRPr="00E860D0">
        <w:rPr>
          <w:rFonts w:ascii="Times New Roman" w:hAnsi="Times New Roman" w:cs="Times New Roman"/>
          <w:sz w:val="28"/>
          <w:szCs w:val="28"/>
          <w:lang w:val="uk-UA"/>
        </w:rPr>
        <w:t xml:space="preserve">мереж </w:t>
      </w:r>
      <w:r w:rsidRPr="00E860D0">
        <w:rPr>
          <w:rFonts w:ascii="Times New Roman" w:hAnsi="Times New Roman" w:cs="Times New Roman"/>
          <w:sz w:val="28"/>
          <w:szCs w:val="28"/>
          <w:lang w:val="uk-UA"/>
        </w:rPr>
        <w:t>оператора мал</w:t>
      </w:r>
      <w:r w:rsidR="006839E0">
        <w:rPr>
          <w:rFonts w:ascii="Times New Roman" w:hAnsi="Times New Roman" w:cs="Times New Roman"/>
          <w:sz w:val="28"/>
          <w:szCs w:val="28"/>
          <w:lang w:val="uk-UA"/>
        </w:rPr>
        <w:t>ої</w:t>
      </w:r>
      <w:r w:rsidRPr="00E860D0">
        <w:rPr>
          <w:rFonts w:ascii="Times New Roman" w:hAnsi="Times New Roman" w:cs="Times New Roman"/>
          <w:sz w:val="28"/>
          <w:szCs w:val="28"/>
          <w:lang w:val="uk-UA"/>
        </w:rPr>
        <w:t xml:space="preserve"> систем</w:t>
      </w:r>
      <w:r w:rsidR="006839E0">
        <w:rPr>
          <w:rFonts w:ascii="Times New Roman" w:hAnsi="Times New Roman" w:cs="Times New Roman"/>
          <w:sz w:val="28"/>
          <w:szCs w:val="28"/>
          <w:lang w:val="uk-UA"/>
        </w:rPr>
        <w:t>и</w:t>
      </w:r>
      <w:r w:rsidRPr="00E860D0">
        <w:rPr>
          <w:rFonts w:ascii="Times New Roman" w:hAnsi="Times New Roman" w:cs="Times New Roman"/>
          <w:sz w:val="28"/>
          <w:szCs w:val="28"/>
          <w:lang w:val="uk-UA"/>
        </w:rPr>
        <w:t xml:space="preserve"> розподілу» відображається інформація щодо кількості споживачів, електроустановки яких приєднані до мереж оператора малих систем розподілу;</w:t>
      </w:r>
    </w:p>
    <w:p w14:paraId="6CDB8FD8" w14:textId="77777777" w:rsidR="00A24E1C" w:rsidRPr="00E860D0" w:rsidRDefault="00A24E1C" w:rsidP="00705E99">
      <w:pPr>
        <w:tabs>
          <w:tab w:val="left" w:pos="426"/>
          <w:tab w:val="left" w:pos="993"/>
        </w:tabs>
        <w:spacing w:after="0" w:line="240" w:lineRule="auto"/>
        <w:ind w:firstLine="567"/>
        <w:jc w:val="both"/>
        <w:rPr>
          <w:rFonts w:ascii="Times New Roman" w:hAnsi="Times New Roman" w:cs="Times New Roman"/>
          <w:sz w:val="28"/>
          <w:szCs w:val="28"/>
          <w:lang w:val="uk-UA"/>
        </w:rPr>
      </w:pPr>
    </w:p>
    <w:p w14:paraId="3E2A325A" w14:textId="01786791" w:rsidR="00A24E1C" w:rsidRPr="00E860D0" w:rsidRDefault="00A24E1C" w:rsidP="00705E99">
      <w:pPr>
        <w:pStyle w:val="a3"/>
        <w:numPr>
          <w:ilvl w:val="0"/>
          <w:numId w:val="1"/>
        </w:numPr>
        <w:tabs>
          <w:tab w:val="left" w:pos="426"/>
          <w:tab w:val="left" w:pos="993"/>
        </w:tabs>
        <w:spacing w:after="0" w:line="240"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у рядку 005 «Побутові споживачі:» зазначається сумарна інформація щодо кількості побутових споживачів</w:t>
      </w:r>
      <w:r w:rsidR="00FE0160">
        <w:rPr>
          <w:rFonts w:ascii="Times New Roman" w:hAnsi="Times New Roman" w:cs="Times New Roman"/>
          <w:sz w:val="28"/>
          <w:szCs w:val="28"/>
          <w:lang w:val="uk-UA"/>
        </w:rPr>
        <w:t xml:space="preserve"> станом на кінець звітного періоду</w:t>
      </w:r>
      <w:r w:rsidRPr="00E860D0">
        <w:rPr>
          <w:rFonts w:ascii="Times New Roman" w:hAnsi="Times New Roman" w:cs="Times New Roman"/>
          <w:sz w:val="28"/>
          <w:szCs w:val="28"/>
          <w:lang w:val="uk-UA"/>
        </w:rPr>
        <w:t>. Значення цього рядка дорівнює сумі значень рядків 010, 025</w:t>
      </w:r>
      <w:r w:rsidR="00261D90">
        <w:rPr>
          <w:rFonts w:ascii="Times New Roman" w:hAnsi="Times New Roman" w:cs="Times New Roman"/>
          <w:sz w:val="28"/>
          <w:szCs w:val="28"/>
          <w:lang w:val="uk-UA"/>
        </w:rPr>
        <w:t xml:space="preserve"> та</w:t>
      </w:r>
      <w:r w:rsidRPr="00E860D0">
        <w:rPr>
          <w:rFonts w:ascii="Times New Roman" w:hAnsi="Times New Roman" w:cs="Times New Roman"/>
          <w:sz w:val="28"/>
          <w:szCs w:val="28"/>
          <w:lang w:val="uk-UA"/>
        </w:rPr>
        <w:t xml:space="preserve"> 030;</w:t>
      </w:r>
    </w:p>
    <w:p w14:paraId="73DA7B49" w14:textId="77777777" w:rsidR="00A24E1C" w:rsidRPr="00E860D0" w:rsidRDefault="00A24E1C" w:rsidP="00705E99">
      <w:pPr>
        <w:tabs>
          <w:tab w:val="left" w:pos="426"/>
          <w:tab w:val="left" w:pos="993"/>
        </w:tabs>
        <w:spacing w:after="0" w:line="240" w:lineRule="auto"/>
        <w:ind w:firstLine="567"/>
        <w:jc w:val="both"/>
        <w:rPr>
          <w:rFonts w:ascii="Times New Roman" w:hAnsi="Times New Roman" w:cs="Times New Roman"/>
          <w:sz w:val="28"/>
          <w:szCs w:val="28"/>
          <w:lang w:val="uk-UA"/>
        </w:rPr>
      </w:pPr>
    </w:p>
    <w:p w14:paraId="1FB8A27F" w14:textId="1D268B38" w:rsidR="00A24E1C" w:rsidRPr="00E860D0" w:rsidRDefault="00A24E1C" w:rsidP="00A24E1C">
      <w:pPr>
        <w:pStyle w:val="a3"/>
        <w:numPr>
          <w:ilvl w:val="0"/>
          <w:numId w:val="1"/>
        </w:numPr>
        <w:tabs>
          <w:tab w:val="left" w:pos="426"/>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у рядку  010 «за договором постачання електричної енергії постачальником універсальної послуги» зазначається інформація щодо кількості побутових споживачів</w:t>
      </w:r>
      <w:r w:rsidR="00FE0160">
        <w:rPr>
          <w:rFonts w:ascii="Times New Roman" w:hAnsi="Times New Roman" w:cs="Times New Roman"/>
          <w:sz w:val="28"/>
          <w:szCs w:val="28"/>
          <w:lang w:val="uk-UA"/>
        </w:rPr>
        <w:t xml:space="preserve"> станом на кінець звітного періоду</w:t>
      </w:r>
      <w:r w:rsidRPr="00E860D0">
        <w:rPr>
          <w:rFonts w:ascii="Times New Roman" w:hAnsi="Times New Roman" w:cs="Times New Roman"/>
          <w:sz w:val="28"/>
          <w:szCs w:val="28"/>
          <w:lang w:val="uk-UA"/>
        </w:rPr>
        <w:t xml:space="preserve">,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постачальником універсальних послуг, у тому числі щодо споживачів, які уклали договір про купівлю-продаж електричної енергії за «зеленим» тарифом приватним домогосподарством з генеруючими установками, призначеними для виробництва електроенергії з енергії  сонячного випромінювання (рядок 015), та з генеруючими установками, призначеними для виробництва електроенергії з енергії  вітру (рядок 020);</w:t>
      </w:r>
      <w:r w:rsidRPr="00E860D0" w:rsidDel="000864A5">
        <w:rPr>
          <w:rFonts w:ascii="Times New Roman" w:hAnsi="Times New Roman" w:cs="Times New Roman"/>
          <w:sz w:val="28"/>
          <w:szCs w:val="28"/>
          <w:lang w:val="uk-UA"/>
        </w:rPr>
        <w:t xml:space="preserve"> </w:t>
      </w:r>
    </w:p>
    <w:p w14:paraId="093EA919" w14:textId="77777777" w:rsidR="00A24E1C" w:rsidRPr="00E860D0" w:rsidRDefault="00A24E1C" w:rsidP="00A24E1C">
      <w:pPr>
        <w:tabs>
          <w:tab w:val="left" w:pos="426"/>
          <w:tab w:val="left" w:pos="993"/>
        </w:tabs>
        <w:spacing w:after="0" w:line="276" w:lineRule="auto"/>
        <w:ind w:firstLine="567"/>
        <w:jc w:val="both"/>
        <w:rPr>
          <w:rFonts w:ascii="Times New Roman" w:hAnsi="Times New Roman" w:cs="Times New Roman"/>
          <w:sz w:val="28"/>
          <w:szCs w:val="28"/>
          <w:lang w:val="uk-UA"/>
        </w:rPr>
      </w:pPr>
    </w:p>
    <w:p w14:paraId="43E9D815" w14:textId="2DBCA67D" w:rsidR="00A24E1C" w:rsidRPr="00E860D0" w:rsidRDefault="00A24E1C" w:rsidP="00A24E1C">
      <w:pPr>
        <w:pStyle w:val="a3"/>
        <w:numPr>
          <w:ilvl w:val="0"/>
          <w:numId w:val="1"/>
        </w:numPr>
        <w:tabs>
          <w:tab w:val="left" w:pos="426"/>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рядку 025 «за договором постачання електричної енергії постачальником «останньої надії» зазначається інформація щодо кількості побутових споживачів,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постачальником «останньої надії»</w:t>
      </w:r>
      <w:r w:rsidR="00FE0160">
        <w:rPr>
          <w:rFonts w:ascii="Times New Roman" w:hAnsi="Times New Roman" w:cs="Times New Roman"/>
          <w:sz w:val="28"/>
          <w:szCs w:val="28"/>
          <w:lang w:val="uk-UA"/>
        </w:rPr>
        <w:t xml:space="preserve"> станом на кінець звітного періоду</w:t>
      </w:r>
      <w:r w:rsidRPr="00E860D0">
        <w:rPr>
          <w:rFonts w:ascii="Times New Roman" w:hAnsi="Times New Roman" w:cs="Times New Roman"/>
          <w:sz w:val="28"/>
          <w:szCs w:val="28"/>
          <w:lang w:val="uk-UA"/>
        </w:rPr>
        <w:t>;</w:t>
      </w:r>
    </w:p>
    <w:p w14:paraId="7D1379B6" w14:textId="77777777" w:rsidR="00A24E1C" w:rsidRPr="00E860D0" w:rsidRDefault="00A24E1C" w:rsidP="00A24E1C">
      <w:pPr>
        <w:tabs>
          <w:tab w:val="left" w:pos="426"/>
          <w:tab w:val="left" w:pos="993"/>
        </w:tabs>
        <w:spacing w:after="0" w:line="276" w:lineRule="auto"/>
        <w:ind w:firstLine="567"/>
        <w:jc w:val="both"/>
        <w:rPr>
          <w:rFonts w:ascii="Times New Roman" w:hAnsi="Times New Roman" w:cs="Times New Roman"/>
          <w:sz w:val="28"/>
          <w:szCs w:val="28"/>
          <w:lang w:val="uk-UA"/>
        </w:rPr>
      </w:pPr>
    </w:p>
    <w:p w14:paraId="6F314462" w14:textId="289B6676" w:rsidR="00A24E1C" w:rsidRPr="00E860D0" w:rsidRDefault="00A24E1C" w:rsidP="00A24E1C">
      <w:pPr>
        <w:pStyle w:val="a3"/>
        <w:numPr>
          <w:ilvl w:val="0"/>
          <w:numId w:val="1"/>
        </w:numPr>
        <w:tabs>
          <w:tab w:val="left" w:pos="426"/>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у рядк</w:t>
      </w:r>
      <w:r w:rsidR="00261D90">
        <w:rPr>
          <w:rFonts w:ascii="Times New Roman" w:hAnsi="Times New Roman" w:cs="Times New Roman"/>
          <w:sz w:val="28"/>
          <w:szCs w:val="28"/>
          <w:lang w:val="uk-UA"/>
        </w:rPr>
        <w:t xml:space="preserve">у </w:t>
      </w:r>
      <w:r w:rsidRPr="00E860D0">
        <w:rPr>
          <w:rFonts w:ascii="Times New Roman" w:hAnsi="Times New Roman" w:cs="Times New Roman"/>
          <w:sz w:val="28"/>
          <w:szCs w:val="28"/>
          <w:lang w:val="uk-UA"/>
        </w:rPr>
        <w:t xml:space="preserve">030 </w:t>
      </w:r>
      <w:r w:rsidR="006839E0">
        <w:rPr>
          <w:rFonts w:ascii="Times New Roman" w:hAnsi="Times New Roman" w:cs="Times New Roman"/>
          <w:sz w:val="28"/>
          <w:szCs w:val="28"/>
          <w:lang w:val="uk-UA"/>
        </w:rPr>
        <w:t>«</w:t>
      </w:r>
      <w:r w:rsidR="006839E0" w:rsidRPr="00E860D0">
        <w:rPr>
          <w:rFonts w:ascii="Times New Roman" w:hAnsi="Times New Roman" w:cs="Times New Roman"/>
          <w:sz w:val="28"/>
          <w:szCs w:val="28"/>
          <w:lang w:val="uk-UA"/>
        </w:rPr>
        <w:t>за договором постачання електричної енергії споживач</w:t>
      </w:r>
      <w:r w:rsidR="006839E0">
        <w:rPr>
          <w:rFonts w:ascii="Times New Roman" w:hAnsi="Times New Roman" w:cs="Times New Roman"/>
          <w:sz w:val="28"/>
          <w:szCs w:val="28"/>
          <w:lang w:val="uk-UA"/>
        </w:rPr>
        <w:t xml:space="preserve">у» </w:t>
      </w:r>
      <w:r w:rsidRPr="00E860D0">
        <w:rPr>
          <w:rFonts w:ascii="Times New Roman" w:hAnsi="Times New Roman" w:cs="Times New Roman"/>
          <w:sz w:val="28"/>
          <w:szCs w:val="28"/>
          <w:lang w:val="uk-UA"/>
        </w:rPr>
        <w:t xml:space="preserve">зазначається інформація щодо кількості побутових споживачів,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споживачу</w:t>
      </w:r>
      <w:r w:rsidR="00FE0160">
        <w:rPr>
          <w:rFonts w:ascii="Times New Roman" w:hAnsi="Times New Roman" w:cs="Times New Roman"/>
          <w:sz w:val="28"/>
          <w:szCs w:val="28"/>
          <w:lang w:val="uk-UA"/>
        </w:rPr>
        <w:t xml:space="preserve"> станом на кінець звітного періоду</w:t>
      </w:r>
      <w:r w:rsidRPr="00E860D0">
        <w:rPr>
          <w:rFonts w:ascii="Times New Roman" w:hAnsi="Times New Roman" w:cs="Times New Roman"/>
          <w:sz w:val="28"/>
          <w:szCs w:val="28"/>
          <w:lang w:val="uk-UA"/>
        </w:rPr>
        <w:t>;</w:t>
      </w:r>
    </w:p>
    <w:p w14:paraId="50195AD0" w14:textId="77777777" w:rsidR="00A24E1C" w:rsidRPr="00E860D0" w:rsidRDefault="00A24E1C" w:rsidP="00A24E1C">
      <w:pPr>
        <w:tabs>
          <w:tab w:val="left" w:pos="426"/>
          <w:tab w:val="left" w:pos="993"/>
        </w:tabs>
        <w:spacing w:after="0" w:line="276" w:lineRule="auto"/>
        <w:ind w:firstLine="567"/>
        <w:jc w:val="both"/>
        <w:rPr>
          <w:rFonts w:ascii="Times New Roman" w:hAnsi="Times New Roman" w:cs="Times New Roman"/>
          <w:sz w:val="28"/>
          <w:szCs w:val="28"/>
          <w:lang w:val="uk-UA"/>
        </w:rPr>
      </w:pPr>
    </w:p>
    <w:p w14:paraId="77BDB719" w14:textId="7D69BD76" w:rsidR="00A24E1C" w:rsidRPr="00E860D0" w:rsidRDefault="00A24E1C" w:rsidP="00A24E1C">
      <w:pPr>
        <w:pStyle w:val="a3"/>
        <w:numPr>
          <w:ilvl w:val="0"/>
          <w:numId w:val="1"/>
        </w:numPr>
        <w:tabs>
          <w:tab w:val="left" w:pos="426"/>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у рядку 035 «Непобутові споживачі:» зазначається сумарна інформація щодо кількості непобутових споживачів</w:t>
      </w:r>
      <w:r w:rsidR="00FE0160">
        <w:rPr>
          <w:rFonts w:ascii="Times New Roman" w:hAnsi="Times New Roman" w:cs="Times New Roman"/>
          <w:sz w:val="28"/>
          <w:szCs w:val="28"/>
          <w:lang w:val="uk-UA"/>
        </w:rPr>
        <w:t xml:space="preserve"> станом на кінець звітного періоду</w:t>
      </w:r>
      <w:r w:rsidRPr="00E860D0">
        <w:rPr>
          <w:rFonts w:ascii="Times New Roman" w:hAnsi="Times New Roman" w:cs="Times New Roman"/>
          <w:sz w:val="28"/>
          <w:szCs w:val="28"/>
          <w:lang w:val="uk-UA"/>
        </w:rPr>
        <w:t>. Значення цього рядка дорівнює сумі значень рядків 040</w:t>
      </w:r>
      <w:r w:rsidR="006839E0">
        <w:rPr>
          <w:rFonts w:ascii="Times New Roman" w:hAnsi="Times New Roman" w:cs="Times New Roman"/>
          <w:sz w:val="28"/>
          <w:szCs w:val="28"/>
          <w:lang w:val="uk-UA"/>
        </w:rPr>
        <w:t xml:space="preserve"> – </w:t>
      </w:r>
      <w:r w:rsidRPr="00E860D0">
        <w:rPr>
          <w:rFonts w:ascii="Times New Roman" w:hAnsi="Times New Roman" w:cs="Times New Roman"/>
          <w:sz w:val="28"/>
          <w:szCs w:val="28"/>
          <w:lang w:val="uk-UA"/>
        </w:rPr>
        <w:t>050;</w:t>
      </w:r>
    </w:p>
    <w:p w14:paraId="44263C9B" w14:textId="77777777" w:rsidR="00A24E1C" w:rsidRPr="00E860D0" w:rsidRDefault="00A24E1C" w:rsidP="00A24E1C">
      <w:pPr>
        <w:tabs>
          <w:tab w:val="left" w:pos="426"/>
          <w:tab w:val="left" w:pos="993"/>
        </w:tabs>
        <w:spacing w:after="0" w:line="276" w:lineRule="auto"/>
        <w:ind w:firstLine="567"/>
        <w:jc w:val="both"/>
        <w:rPr>
          <w:rFonts w:ascii="Times New Roman" w:hAnsi="Times New Roman" w:cs="Times New Roman"/>
          <w:sz w:val="28"/>
          <w:szCs w:val="28"/>
          <w:lang w:val="uk-UA"/>
        </w:rPr>
      </w:pPr>
    </w:p>
    <w:p w14:paraId="09EFF056" w14:textId="4E97FFF2" w:rsidR="00A24E1C" w:rsidRPr="00A4140C" w:rsidRDefault="00A24E1C" w:rsidP="00A24E1C">
      <w:pPr>
        <w:pStyle w:val="a3"/>
        <w:numPr>
          <w:ilvl w:val="0"/>
          <w:numId w:val="1"/>
        </w:numPr>
        <w:tabs>
          <w:tab w:val="left" w:pos="426"/>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 у рядку 040 «за договором постачання електричної енергії постачальником універсальної послуги» зазначається інформація щодо кількості непобутових споживачів,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постачальником універсальних послуг</w:t>
      </w:r>
      <w:r w:rsidR="00FE0160">
        <w:rPr>
          <w:rFonts w:ascii="Times New Roman" w:hAnsi="Times New Roman" w:cs="Times New Roman"/>
          <w:sz w:val="28"/>
          <w:szCs w:val="28"/>
          <w:lang w:val="uk-UA"/>
        </w:rPr>
        <w:t xml:space="preserve"> станом на кінець звітного періоду</w:t>
      </w:r>
      <w:r w:rsidRPr="00E860D0">
        <w:rPr>
          <w:rFonts w:ascii="Times New Roman" w:hAnsi="Times New Roman" w:cs="Times New Roman"/>
          <w:sz w:val="28"/>
          <w:szCs w:val="28"/>
          <w:lang w:val="uk-UA"/>
        </w:rPr>
        <w:t>;</w:t>
      </w:r>
    </w:p>
    <w:p w14:paraId="7CA8EB89" w14:textId="77777777" w:rsidR="00A4140C" w:rsidRPr="00E860D0" w:rsidRDefault="00A4140C" w:rsidP="00A4140C">
      <w:pPr>
        <w:pStyle w:val="a3"/>
        <w:tabs>
          <w:tab w:val="left" w:pos="426"/>
          <w:tab w:val="left" w:pos="993"/>
        </w:tabs>
        <w:spacing w:after="0" w:line="276" w:lineRule="auto"/>
        <w:ind w:left="567"/>
        <w:jc w:val="both"/>
        <w:rPr>
          <w:rFonts w:ascii="Times New Roman" w:hAnsi="Times New Roman" w:cs="Times New Roman"/>
          <w:sz w:val="28"/>
          <w:szCs w:val="28"/>
          <w:lang w:val="uk-UA"/>
        </w:rPr>
      </w:pPr>
    </w:p>
    <w:p w14:paraId="416AF118" w14:textId="73260694" w:rsidR="00A24E1C" w:rsidRPr="00E860D0" w:rsidRDefault="00A24E1C" w:rsidP="00A24E1C">
      <w:pPr>
        <w:pStyle w:val="a3"/>
        <w:numPr>
          <w:ilvl w:val="0"/>
          <w:numId w:val="1"/>
        </w:numPr>
        <w:tabs>
          <w:tab w:val="left" w:pos="426"/>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 у рядку 045 «за договором постачання електричної енергії постачальником «останньої надії» зазначається інформація щодо кількості непобутових споживачів,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постачальником «останньої надії»</w:t>
      </w:r>
      <w:r w:rsidR="00FE0160">
        <w:rPr>
          <w:rFonts w:ascii="Times New Roman" w:hAnsi="Times New Roman" w:cs="Times New Roman"/>
          <w:sz w:val="28"/>
          <w:szCs w:val="28"/>
          <w:lang w:val="uk-UA"/>
        </w:rPr>
        <w:t xml:space="preserve"> станом на кінець звітного періоду</w:t>
      </w:r>
      <w:r w:rsidRPr="00E860D0">
        <w:rPr>
          <w:rFonts w:ascii="Times New Roman" w:hAnsi="Times New Roman" w:cs="Times New Roman"/>
          <w:sz w:val="28"/>
          <w:szCs w:val="28"/>
          <w:lang w:val="uk-UA"/>
        </w:rPr>
        <w:t>;</w:t>
      </w:r>
    </w:p>
    <w:p w14:paraId="3EAFF824" w14:textId="77777777" w:rsidR="00A24E1C" w:rsidRPr="00E860D0" w:rsidRDefault="00A24E1C" w:rsidP="00A24E1C">
      <w:pPr>
        <w:tabs>
          <w:tab w:val="left" w:pos="426"/>
          <w:tab w:val="left" w:pos="993"/>
        </w:tabs>
        <w:spacing w:after="0" w:line="276" w:lineRule="auto"/>
        <w:ind w:firstLine="567"/>
        <w:jc w:val="both"/>
        <w:rPr>
          <w:rFonts w:ascii="Times New Roman" w:hAnsi="Times New Roman" w:cs="Times New Roman"/>
          <w:sz w:val="28"/>
          <w:szCs w:val="28"/>
          <w:lang w:val="uk-UA"/>
        </w:rPr>
      </w:pPr>
    </w:p>
    <w:p w14:paraId="7FCF4F6C" w14:textId="0617386B" w:rsidR="00A24E1C" w:rsidRPr="00A4140C" w:rsidRDefault="00A24E1C" w:rsidP="00A24E1C">
      <w:pPr>
        <w:pStyle w:val="a3"/>
        <w:numPr>
          <w:ilvl w:val="0"/>
          <w:numId w:val="1"/>
        </w:numPr>
        <w:tabs>
          <w:tab w:val="left" w:pos="426"/>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 у рядку 050 «за договором постачання електричної енергії споживачу, з них» зазначається інформація щодо кількості непобутових споживачів,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споживачу</w:t>
      </w:r>
      <w:r w:rsidR="00FE0160">
        <w:rPr>
          <w:rFonts w:ascii="Times New Roman" w:hAnsi="Times New Roman" w:cs="Times New Roman"/>
          <w:sz w:val="28"/>
          <w:szCs w:val="28"/>
          <w:lang w:val="uk-UA"/>
        </w:rPr>
        <w:t xml:space="preserve"> станом на кінець звітного періоду</w:t>
      </w:r>
      <w:r w:rsidRPr="00E860D0">
        <w:rPr>
          <w:rFonts w:ascii="Times New Roman" w:hAnsi="Times New Roman" w:cs="Times New Roman"/>
          <w:sz w:val="28"/>
          <w:szCs w:val="28"/>
          <w:lang w:val="uk-UA"/>
        </w:rPr>
        <w:t>, у тому числі щодо кількості неактивних (які не здійснювали споживання електричної енергії</w:t>
      </w:r>
      <w:r w:rsidR="00FE0160">
        <w:rPr>
          <w:rFonts w:ascii="Times New Roman" w:hAnsi="Times New Roman" w:cs="Times New Roman"/>
          <w:sz w:val="28"/>
          <w:szCs w:val="28"/>
          <w:lang w:val="uk-UA"/>
        </w:rPr>
        <w:t xml:space="preserve"> протягом звітного періоду</w:t>
      </w:r>
      <w:r w:rsidRPr="00E860D0">
        <w:rPr>
          <w:rFonts w:ascii="Times New Roman" w:hAnsi="Times New Roman" w:cs="Times New Roman"/>
          <w:sz w:val="28"/>
          <w:szCs w:val="28"/>
          <w:lang w:val="uk-UA"/>
        </w:rPr>
        <w:t>) споживачів (рядок 055).</w:t>
      </w:r>
    </w:p>
    <w:p w14:paraId="07A5DE8D" w14:textId="77777777" w:rsidR="00A4140C" w:rsidRPr="00A4140C" w:rsidRDefault="00A4140C" w:rsidP="00A4140C">
      <w:pPr>
        <w:pStyle w:val="a3"/>
        <w:rPr>
          <w:rFonts w:ascii="Times New Roman" w:hAnsi="Times New Roman" w:cs="Times New Roman"/>
          <w:sz w:val="28"/>
          <w:szCs w:val="28"/>
          <w:lang w:val="uk-UA"/>
        </w:rPr>
      </w:pPr>
    </w:p>
    <w:p w14:paraId="1F9EED79" w14:textId="5CB39968" w:rsidR="00A24E1C" w:rsidRPr="00E860D0" w:rsidRDefault="00A24E1C" w:rsidP="00A24E1C">
      <w:pPr>
        <w:tabs>
          <w:tab w:val="left" w:pos="993"/>
        </w:tabs>
        <w:spacing w:after="0" w:line="276"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3.2. У розділі І</w:t>
      </w:r>
      <w:r w:rsidRPr="00E860D0">
        <w:rPr>
          <w:rFonts w:ascii="Times New Roman" w:hAnsi="Times New Roman" w:cs="Times New Roman"/>
          <w:sz w:val="28"/>
          <w:szCs w:val="28"/>
          <w:lang w:val="en-US"/>
        </w:rPr>
        <w:t>I</w:t>
      </w:r>
      <w:r w:rsidRPr="00E860D0">
        <w:rPr>
          <w:rFonts w:ascii="Times New Roman" w:hAnsi="Times New Roman" w:cs="Times New Roman"/>
          <w:sz w:val="28"/>
          <w:szCs w:val="28"/>
          <w:lang w:val="uk-UA"/>
        </w:rPr>
        <w:t xml:space="preserve"> «Кількість споживачів за договорами постачання електричної енергії споживачу» відображаються дані щодо кількості споживачів,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споживачу (крім </w:t>
      </w:r>
      <w:r w:rsidR="00FE0160" w:rsidRPr="00E860D0">
        <w:rPr>
          <w:rFonts w:ascii="Times New Roman" w:hAnsi="Times New Roman" w:cs="Times New Roman"/>
          <w:sz w:val="28"/>
          <w:szCs w:val="28"/>
          <w:lang w:val="uk-UA"/>
        </w:rPr>
        <w:t>договор</w:t>
      </w:r>
      <w:r w:rsidR="00FE0160">
        <w:rPr>
          <w:rFonts w:ascii="Times New Roman" w:hAnsi="Times New Roman" w:cs="Times New Roman"/>
          <w:sz w:val="28"/>
          <w:szCs w:val="28"/>
          <w:lang w:val="uk-UA"/>
        </w:rPr>
        <w:t>ів</w:t>
      </w:r>
      <w:r w:rsidR="00FE0160"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про постачання електричної енергії постачальником універсальних послуг</w:t>
      </w:r>
      <w:r w:rsidR="00FE0160">
        <w:rPr>
          <w:rFonts w:ascii="Times New Roman" w:hAnsi="Times New Roman" w:cs="Times New Roman"/>
          <w:sz w:val="28"/>
          <w:szCs w:val="28"/>
          <w:lang w:val="uk-UA"/>
        </w:rPr>
        <w:t xml:space="preserve"> та</w:t>
      </w:r>
      <w:r w:rsidR="00FE0160" w:rsidRPr="00E860D0">
        <w:rPr>
          <w:rFonts w:ascii="Times New Roman" w:hAnsi="Times New Roman" w:cs="Times New Roman"/>
          <w:sz w:val="28"/>
          <w:szCs w:val="28"/>
          <w:lang w:val="uk-UA"/>
        </w:rPr>
        <w:t xml:space="preserve"> про постачання електричної енергії постачальником «останньої надії»</w:t>
      </w:r>
      <w:r w:rsidRPr="00E860D0">
        <w:rPr>
          <w:rFonts w:ascii="Times New Roman" w:hAnsi="Times New Roman" w:cs="Times New Roman"/>
          <w:sz w:val="28"/>
          <w:szCs w:val="28"/>
          <w:lang w:val="uk-UA"/>
        </w:rPr>
        <w:t xml:space="preserve">), з урахуванням </w:t>
      </w:r>
      <w:r w:rsidR="00FE687B" w:rsidRPr="00E860D0">
        <w:rPr>
          <w:rFonts w:ascii="Times New Roman" w:hAnsi="Times New Roman" w:cs="Times New Roman"/>
          <w:sz w:val="28"/>
          <w:szCs w:val="28"/>
          <w:lang w:val="uk-UA"/>
        </w:rPr>
        <w:t xml:space="preserve">кількості точок комерційного обліку, </w:t>
      </w:r>
      <w:r w:rsidRPr="00E860D0">
        <w:rPr>
          <w:rFonts w:ascii="Times New Roman" w:hAnsi="Times New Roman" w:cs="Times New Roman"/>
          <w:sz w:val="28"/>
          <w:szCs w:val="28"/>
          <w:lang w:val="uk-UA"/>
        </w:rPr>
        <w:t xml:space="preserve">обсягів та вартості їх споживання </w:t>
      </w:r>
      <w:r w:rsidR="003B4F97">
        <w:rPr>
          <w:rFonts w:ascii="Times New Roman" w:hAnsi="Times New Roman" w:cs="Times New Roman"/>
          <w:sz w:val="28"/>
          <w:szCs w:val="28"/>
          <w:lang w:val="uk-UA"/>
        </w:rPr>
        <w:t>у торгов</w:t>
      </w:r>
      <w:r w:rsidR="00814BC8">
        <w:rPr>
          <w:rFonts w:ascii="Times New Roman" w:hAnsi="Times New Roman" w:cs="Times New Roman"/>
          <w:sz w:val="28"/>
          <w:szCs w:val="28"/>
          <w:lang w:val="uk-UA"/>
        </w:rPr>
        <w:t>ій</w:t>
      </w:r>
      <w:r w:rsidR="003B4F97">
        <w:rPr>
          <w:rFonts w:ascii="Times New Roman" w:hAnsi="Times New Roman" w:cs="Times New Roman"/>
          <w:sz w:val="28"/>
          <w:szCs w:val="28"/>
          <w:lang w:val="uk-UA"/>
        </w:rPr>
        <w:t xml:space="preserve"> зон</w:t>
      </w:r>
      <w:r w:rsidR="00814BC8">
        <w:rPr>
          <w:rFonts w:ascii="Times New Roman" w:hAnsi="Times New Roman" w:cs="Times New Roman"/>
          <w:sz w:val="28"/>
          <w:szCs w:val="28"/>
          <w:lang w:val="uk-UA"/>
        </w:rPr>
        <w:t>і «ОЕС України» (графи 1 – 4) та «Острів Бурштинської ТЕС» (графи 5 – 8)</w:t>
      </w:r>
      <w:r w:rsidR="003B4F97">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w:t>
      </w:r>
    </w:p>
    <w:p w14:paraId="2F08F1A8" w14:textId="77777777" w:rsidR="00A24E1C" w:rsidRPr="00E860D0" w:rsidRDefault="00A24E1C" w:rsidP="00A24E1C">
      <w:pPr>
        <w:pStyle w:val="a3"/>
        <w:tabs>
          <w:tab w:val="left" w:pos="426"/>
          <w:tab w:val="left" w:pos="567"/>
          <w:tab w:val="left" w:pos="993"/>
        </w:tabs>
        <w:spacing w:after="0" w:line="276" w:lineRule="auto"/>
        <w:ind w:left="567" w:firstLine="567"/>
        <w:jc w:val="both"/>
        <w:rPr>
          <w:rFonts w:ascii="Times New Roman" w:hAnsi="Times New Roman" w:cs="Times New Roman"/>
          <w:sz w:val="28"/>
          <w:szCs w:val="28"/>
          <w:lang w:val="uk-UA"/>
        </w:rPr>
      </w:pPr>
    </w:p>
    <w:p w14:paraId="052B8470" w14:textId="0FC030A6" w:rsidR="00A24E1C" w:rsidRPr="00E860D0" w:rsidRDefault="00A24E1C" w:rsidP="00A24E1C">
      <w:pPr>
        <w:pStyle w:val="a3"/>
        <w:numPr>
          <w:ilvl w:val="0"/>
          <w:numId w:val="2"/>
        </w:numPr>
        <w:tabs>
          <w:tab w:val="left" w:pos="426"/>
          <w:tab w:val="left" w:pos="567"/>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w:t>
      </w:r>
      <w:r w:rsidR="00814BC8" w:rsidRPr="00E860D0">
        <w:rPr>
          <w:rFonts w:ascii="Times New Roman" w:hAnsi="Times New Roman" w:cs="Times New Roman"/>
          <w:sz w:val="28"/>
          <w:szCs w:val="28"/>
          <w:lang w:val="uk-UA"/>
        </w:rPr>
        <w:t>граф</w:t>
      </w:r>
      <w:r w:rsidR="00814BC8">
        <w:rPr>
          <w:rFonts w:ascii="Times New Roman" w:hAnsi="Times New Roman" w:cs="Times New Roman"/>
          <w:sz w:val="28"/>
          <w:szCs w:val="28"/>
          <w:lang w:val="uk-UA"/>
        </w:rPr>
        <w:t>ах</w:t>
      </w:r>
      <w:r w:rsidR="00814BC8"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1</w:t>
      </w:r>
      <w:r w:rsidR="00814BC8">
        <w:rPr>
          <w:rFonts w:ascii="Times New Roman" w:hAnsi="Times New Roman" w:cs="Times New Roman"/>
          <w:sz w:val="28"/>
          <w:szCs w:val="28"/>
          <w:lang w:val="uk-UA"/>
        </w:rPr>
        <w:t xml:space="preserve"> та </w:t>
      </w:r>
      <w:r w:rsidR="006839E0">
        <w:rPr>
          <w:rFonts w:ascii="Times New Roman" w:hAnsi="Times New Roman" w:cs="Times New Roman"/>
          <w:sz w:val="28"/>
          <w:szCs w:val="28"/>
          <w:lang w:val="uk-UA"/>
        </w:rPr>
        <w:t>5</w:t>
      </w:r>
      <w:r w:rsidR="00814BC8">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«Кількість споживачів</w:t>
      </w:r>
      <w:r w:rsidR="00261D90">
        <w:rPr>
          <w:rFonts w:ascii="Times New Roman" w:hAnsi="Times New Roman" w:cs="Times New Roman"/>
          <w:sz w:val="28"/>
          <w:szCs w:val="28"/>
          <w:lang w:val="uk-UA"/>
        </w:rPr>
        <w:t xml:space="preserve"> на кінець </w:t>
      </w:r>
      <w:r w:rsidR="00814BC8">
        <w:rPr>
          <w:rFonts w:ascii="Times New Roman" w:hAnsi="Times New Roman" w:cs="Times New Roman"/>
          <w:sz w:val="28"/>
          <w:szCs w:val="28"/>
          <w:lang w:val="uk-UA"/>
        </w:rPr>
        <w:t>звітного періоду</w:t>
      </w:r>
      <w:r w:rsidRPr="00E860D0">
        <w:rPr>
          <w:rFonts w:ascii="Times New Roman" w:hAnsi="Times New Roman" w:cs="Times New Roman"/>
          <w:sz w:val="28"/>
          <w:szCs w:val="28"/>
          <w:lang w:val="uk-UA"/>
        </w:rPr>
        <w:t xml:space="preserve">» зазначається інформація щодо кількості споживачів,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споживачу (крім договору про постачання електричної енергії постачальником універсальних послуг),</w:t>
      </w:r>
      <w:r w:rsidRPr="00E860D0" w:rsidDel="00EC332E">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 xml:space="preserve">станом на кінець </w:t>
      </w:r>
      <w:r w:rsidR="00814BC8">
        <w:rPr>
          <w:rFonts w:ascii="Times New Roman" w:hAnsi="Times New Roman" w:cs="Times New Roman"/>
          <w:sz w:val="28"/>
          <w:szCs w:val="28"/>
          <w:lang w:val="uk-UA"/>
        </w:rPr>
        <w:t xml:space="preserve">звітного </w:t>
      </w:r>
      <w:r w:rsidRPr="00E860D0">
        <w:rPr>
          <w:rFonts w:ascii="Times New Roman" w:hAnsi="Times New Roman" w:cs="Times New Roman"/>
          <w:sz w:val="28"/>
          <w:szCs w:val="28"/>
          <w:lang w:val="uk-UA"/>
        </w:rPr>
        <w:t>періоду;</w:t>
      </w:r>
    </w:p>
    <w:p w14:paraId="4DE30536" w14:textId="52163527" w:rsidR="00FE687B" w:rsidRPr="00E860D0" w:rsidRDefault="00FE687B" w:rsidP="00FE687B">
      <w:pPr>
        <w:pStyle w:val="a3"/>
        <w:tabs>
          <w:tab w:val="left" w:pos="426"/>
          <w:tab w:val="left" w:pos="567"/>
          <w:tab w:val="left" w:pos="993"/>
        </w:tabs>
        <w:spacing w:after="0" w:line="276" w:lineRule="auto"/>
        <w:ind w:left="567"/>
        <w:jc w:val="both"/>
        <w:rPr>
          <w:rFonts w:ascii="Times New Roman" w:hAnsi="Times New Roman" w:cs="Times New Roman"/>
          <w:sz w:val="28"/>
          <w:szCs w:val="28"/>
          <w:lang w:val="uk-UA"/>
        </w:rPr>
      </w:pPr>
    </w:p>
    <w:p w14:paraId="3098F8FD" w14:textId="24BDF584" w:rsidR="00FE687B" w:rsidRPr="00E860D0" w:rsidRDefault="00FE687B" w:rsidP="00FE687B">
      <w:pPr>
        <w:pStyle w:val="a3"/>
        <w:numPr>
          <w:ilvl w:val="0"/>
          <w:numId w:val="2"/>
        </w:numPr>
        <w:tabs>
          <w:tab w:val="left" w:pos="426"/>
          <w:tab w:val="left" w:pos="567"/>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w:t>
      </w:r>
      <w:r w:rsidR="00814BC8" w:rsidRPr="00E860D0">
        <w:rPr>
          <w:rFonts w:ascii="Times New Roman" w:hAnsi="Times New Roman" w:cs="Times New Roman"/>
          <w:sz w:val="28"/>
          <w:szCs w:val="28"/>
          <w:lang w:val="uk-UA"/>
        </w:rPr>
        <w:t>граф</w:t>
      </w:r>
      <w:r w:rsidR="00814BC8">
        <w:rPr>
          <w:rFonts w:ascii="Times New Roman" w:hAnsi="Times New Roman" w:cs="Times New Roman"/>
          <w:sz w:val="28"/>
          <w:szCs w:val="28"/>
          <w:lang w:val="uk-UA"/>
        </w:rPr>
        <w:t>ах</w:t>
      </w:r>
      <w:r w:rsidR="00814BC8"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2</w:t>
      </w:r>
      <w:r w:rsidR="00814BC8">
        <w:rPr>
          <w:rFonts w:ascii="Times New Roman" w:hAnsi="Times New Roman" w:cs="Times New Roman"/>
          <w:sz w:val="28"/>
          <w:szCs w:val="28"/>
          <w:lang w:val="uk-UA"/>
        </w:rPr>
        <w:t xml:space="preserve"> та 6</w:t>
      </w:r>
      <w:r w:rsidRPr="00E860D0">
        <w:rPr>
          <w:rFonts w:ascii="Times New Roman" w:hAnsi="Times New Roman" w:cs="Times New Roman"/>
          <w:sz w:val="28"/>
          <w:szCs w:val="28"/>
          <w:lang w:val="uk-UA"/>
        </w:rPr>
        <w:t xml:space="preserve"> «кількість точок комерційного обліку</w:t>
      </w:r>
      <w:r w:rsidR="00261D90">
        <w:rPr>
          <w:rFonts w:ascii="Times New Roman" w:hAnsi="Times New Roman" w:cs="Times New Roman"/>
          <w:sz w:val="28"/>
          <w:szCs w:val="28"/>
          <w:lang w:val="uk-UA"/>
        </w:rPr>
        <w:t xml:space="preserve"> на кінець </w:t>
      </w:r>
      <w:r w:rsidR="006839E0">
        <w:rPr>
          <w:rFonts w:ascii="Times New Roman" w:hAnsi="Times New Roman" w:cs="Times New Roman"/>
          <w:sz w:val="28"/>
          <w:szCs w:val="28"/>
          <w:lang w:val="uk-UA"/>
        </w:rPr>
        <w:t>звітного періоду</w:t>
      </w:r>
      <w:r w:rsidRPr="00E860D0">
        <w:rPr>
          <w:rFonts w:ascii="Times New Roman" w:hAnsi="Times New Roman" w:cs="Times New Roman"/>
          <w:sz w:val="28"/>
          <w:szCs w:val="28"/>
          <w:lang w:val="uk-UA"/>
        </w:rPr>
        <w:t xml:space="preserve">» зазначається інформація щодо кількості точок комерційного обліку споживачів,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споживачу (крім </w:t>
      </w:r>
      <w:r w:rsidR="00814BC8" w:rsidRPr="00E860D0">
        <w:rPr>
          <w:rFonts w:ascii="Times New Roman" w:hAnsi="Times New Roman" w:cs="Times New Roman"/>
          <w:sz w:val="28"/>
          <w:szCs w:val="28"/>
          <w:lang w:val="uk-UA"/>
        </w:rPr>
        <w:t>договор</w:t>
      </w:r>
      <w:r w:rsidR="00814BC8">
        <w:rPr>
          <w:rFonts w:ascii="Times New Roman" w:hAnsi="Times New Roman" w:cs="Times New Roman"/>
          <w:sz w:val="28"/>
          <w:szCs w:val="28"/>
          <w:lang w:val="uk-UA"/>
        </w:rPr>
        <w:t>ів</w:t>
      </w:r>
      <w:r w:rsidR="00814BC8"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про постачання електричної енергії постачальником універсальних послуг</w:t>
      </w:r>
      <w:r w:rsidR="00814BC8">
        <w:rPr>
          <w:rFonts w:ascii="Times New Roman" w:hAnsi="Times New Roman" w:cs="Times New Roman"/>
          <w:sz w:val="28"/>
          <w:szCs w:val="28"/>
          <w:lang w:val="uk-UA"/>
        </w:rPr>
        <w:t xml:space="preserve"> та</w:t>
      </w:r>
      <w:r w:rsidR="00814BC8" w:rsidRPr="00E860D0">
        <w:rPr>
          <w:rFonts w:ascii="Times New Roman" w:hAnsi="Times New Roman" w:cs="Times New Roman"/>
          <w:sz w:val="28"/>
          <w:szCs w:val="28"/>
          <w:lang w:val="uk-UA"/>
        </w:rPr>
        <w:t xml:space="preserve"> про постачання електричної енергії постачальником «останньої надії»</w:t>
      </w:r>
      <w:r w:rsidRPr="00E860D0">
        <w:rPr>
          <w:rFonts w:ascii="Times New Roman" w:hAnsi="Times New Roman" w:cs="Times New Roman"/>
          <w:sz w:val="28"/>
          <w:szCs w:val="28"/>
          <w:lang w:val="uk-UA"/>
        </w:rPr>
        <w:t>),</w:t>
      </w:r>
      <w:r w:rsidRPr="00E860D0" w:rsidDel="00EC332E">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станом на кінець</w:t>
      </w:r>
      <w:r w:rsidR="00814BC8">
        <w:rPr>
          <w:rFonts w:ascii="Times New Roman" w:hAnsi="Times New Roman" w:cs="Times New Roman"/>
          <w:sz w:val="28"/>
          <w:szCs w:val="28"/>
          <w:lang w:val="uk-UA"/>
        </w:rPr>
        <w:t xml:space="preserve"> звітного</w:t>
      </w:r>
      <w:r w:rsidRPr="00E860D0">
        <w:rPr>
          <w:rFonts w:ascii="Times New Roman" w:hAnsi="Times New Roman" w:cs="Times New Roman"/>
          <w:sz w:val="28"/>
          <w:szCs w:val="28"/>
          <w:lang w:val="uk-UA"/>
        </w:rPr>
        <w:t xml:space="preserve"> періоду;</w:t>
      </w:r>
    </w:p>
    <w:p w14:paraId="02EF147E" w14:textId="1563B6FB" w:rsidR="00A24E1C" w:rsidRDefault="00A24E1C" w:rsidP="00A24E1C">
      <w:pPr>
        <w:pStyle w:val="a3"/>
        <w:numPr>
          <w:ilvl w:val="0"/>
          <w:numId w:val="2"/>
        </w:numPr>
        <w:tabs>
          <w:tab w:val="left" w:pos="426"/>
          <w:tab w:val="left" w:pos="567"/>
          <w:tab w:val="left" w:pos="993"/>
          <w:tab w:val="left" w:pos="1276"/>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w:t>
      </w:r>
      <w:r w:rsidR="00814BC8" w:rsidRPr="00E860D0">
        <w:rPr>
          <w:rFonts w:ascii="Times New Roman" w:hAnsi="Times New Roman" w:cs="Times New Roman"/>
          <w:sz w:val="28"/>
          <w:szCs w:val="28"/>
          <w:lang w:val="uk-UA"/>
        </w:rPr>
        <w:t>граф</w:t>
      </w:r>
      <w:r w:rsidR="006839E0">
        <w:rPr>
          <w:rFonts w:ascii="Times New Roman" w:hAnsi="Times New Roman" w:cs="Times New Roman"/>
          <w:sz w:val="28"/>
          <w:szCs w:val="28"/>
          <w:lang w:val="uk-UA"/>
        </w:rPr>
        <w:t>ах</w:t>
      </w:r>
      <w:r w:rsidR="00814BC8" w:rsidRPr="00E860D0">
        <w:rPr>
          <w:rFonts w:ascii="Times New Roman" w:hAnsi="Times New Roman" w:cs="Times New Roman"/>
          <w:sz w:val="28"/>
          <w:szCs w:val="28"/>
          <w:lang w:val="uk-UA"/>
        </w:rPr>
        <w:t xml:space="preserve"> </w:t>
      </w:r>
      <w:r w:rsidR="00FE687B" w:rsidRPr="00E860D0">
        <w:rPr>
          <w:rFonts w:ascii="Times New Roman" w:hAnsi="Times New Roman" w:cs="Times New Roman"/>
          <w:sz w:val="28"/>
          <w:szCs w:val="28"/>
          <w:lang w:val="uk-UA"/>
        </w:rPr>
        <w:t>3</w:t>
      </w:r>
      <w:r w:rsidR="00814BC8">
        <w:rPr>
          <w:rFonts w:ascii="Times New Roman" w:hAnsi="Times New Roman" w:cs="Times New Roman"/>
          <w:sz w:val="28"/>
          <w:szCs w:val="28"/>
          <w:lang w:val="uk-UA"/>
        </w:rPr>
        <w:t xml:space="preserve"> </w:t>
      </w:r>
      <w:r w:rsidR="006839E0">
        <w:rPr>
          <w:rFonts w:ascii="Times New Roman" w:hAnsi="Times New Roman" w:cs="Times New Roman"/>
          <w:sz w:val="28"/>
          <w:szCs w:val="28"/>
          <w:lang w:val="uk-UA"/>
        </w:rPr>
        <w:t xml:space="preserve">та 7 </w:t>
      </w:r>
      <w:r w:rsidRPr="00E860D0">
        <w:rPr>
          <w:rFonts w:ascii="Times New Roman" w:hAnsi="Times New Roman" w:cs="Times New Roman"/>
          <w:sz w:val="28"/>
          <w:szCs w:val="28"/>
          <w:lang w:val="uk-UA"/>
        </w:rPr>
        <w:t>«</w:t>
      </w:r>
      <w:r w:rsidR="00261D90" w:rsidRPr="00E860D0">
        <w:rPr>
          <w:rFonts w:ascii="Times New Roman" w:hAnsi="Times New Roman" w:cs="Times New Roman"/>
          <w:sz w:val="28"/>
          <w:szCs w:val="28"/>
          <w:lang w:val="uk-UA"/>
        </w:rPr>
        <w:t xml:space="preserve">обсяг </w:t>
      </w:r>
      <w:r w:rsidR="00814BC8">
        <w:rPr>
          <w:rFonts w:ascii="Times New Roman" w:hAnsi="Times New Roman" w:cs="Times New Roman"/>
          <w:sz w:val="28"/>
          <w:szCs w:val="28"/>
          <w:lang w:val="uk-UA"/>
        </w:rPr>
        <w:t>постач</w:t>
      </w:r>
      <w:r w:rsidR="00814BC8" w:rsidRPr="00E860D0">
        <w:rPr>
          <w:rFonts w:ascii="Times New Roman" w:hAnsi="Times New Roman" w:cs="Times New Roman"/>
          <w:sz w:val="28"/>
          <w:szCs w:val="28"/>
          <w:lang w:val="uk-UA"/>
        </w:rPr>
        <w:t>ання</w:t>
      </w:r>
      <w:r w:rsidRPr="00E860D0">
        <w:rPr>
          <w:rFonts w:ascii="Times New Roman" w:hAnsi="Times New Roman" w:cs="Times New Roman"/>
          <w:sz w:val="28"/>
          <w:szCs w:val="28"/>
          <w:lang w:val="uk-UA"/>
        </w:rPr>
        <w:t xml:space="preserve">» відображається інформація щодо обсягів </w:t>
      </w:r>
      <w:r w:rsidR="00814BC8">
        <w:rPr>
          <w:rFonts w:ascii="Times New Roman" w:hAnsi="Times New Roman" w:cs="Times New Roman"/>
          <w:sz w:val="28"/>
          <w:szCs w:val="28"/>
          <w:lang w:val="uk-UA"/>
        </w:rPr>
        <w:t>постачання</w:t>
      </w:r>
      <w:r w:rsidR="00814BC8"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 xml:space="preserve">електричної </w:t>
      </w:r>
      <w:r w:rsidR="00814BC8">
        <w:rPr>
          <w:rFonts w:ascii="Times New Roman" w:hAnsi="Times New Roman" w:cs="Times New Roman"/>
          <w:sz w:val="28"/>
          <w:szCs w:val="28"/>
          <w:lang w:val="uk-UA"/>
        </w:rPr>
        <w:t>протягом звітного</w:t>
      </w:r>
      <w:r w:rsidRPr="00E860D0">
        <w:rPr>
          <w:rFonts w:ascii="Times New Roman" w:hAnsi="Times New Roman" w:cs="Times New Roman"/>
          <w:sz w:val="28"/>
          <w:szCs w:val="28"/>
          <w:lang w:val="uk-UA"/>
        </w:rPr>
        <w:t xml:space="preserve"> період</w:t>
      </w:r>
      <w:r w:rsidR="00814BC8">
        <w:rPr>
          <w:rFonts w:ascii="Times New Roman" w:hAnsi="Times New Roman" w:cs="Times New Roman"/>
          <w:sz w:val="28"/>
          <w:szCs w:val="28"/>
          <w:lang w:val="uk-UA"/>
        </w:rPr>
        <w:t>у</w:t>
      </w:r>
      <w:r w:rsidRPr="00E860D0">
        <w:rPr>
          <w:rFonts w:ascii="Times New Roman" w:hAnsi="Times New Roman" w:cs="Times New Roman"/>
          <w:sz w:val="28"/>
          <w:szCs w:val="28"/>
          <w:lang w:val="uk-UA"/>
        </w:rPr>
        <w:t xml:space="preserve"> споживачами, які уклали з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договір про постачання електричної енергії споживачу (крім </w:t>
      </w:r>
      <w:r w:rsidR="00814BC8" w:rsidRPr="00E860D0">
        <w:rPr>
          <w:rFonts w:ascii="Times New Roman" w:hAnsi="Times New Roman" w:cs="Times New Roman"/>
          <w:sz w:val="28"/>
          <w:szCs w:val="28"/>
          <w:lang w:val="uk-UA"/>
        </w:rPr>
        <w:t>договор</w:t>
      </w:r>
      <w:r w:rsidR="00814BC8">
        <w:rPr>
          <w:rFonts w:ascii="Times New Roman" w:hAnsi="Times New Roman" w:cs="Times New Roman"/>
          <w:sz w:val="28"/>
          <w:szCs w:val="28"/>
          <w:lang w:val="uk-UA"/>
        </w:rPr>
        <w:t>ів</w:t>
      </w:r>
      <w:r w:rsidR="00814BC8"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про постачання електричної енергії постачальником універсальних послуг</w:t>
      </w:r>
      <w:r w:rsidR="00814BC8">
        <w:rPr>
          <w:rFonts w:ascii="Times New Roman" w:hAnsi="Times New Roman" w:cs="Times New Roman"/>
          <w:sz w:val="28"/>
          <w:szCs w:val="28"/>
          <w:lang w:val="uk-UA"/>
        </w:rPr>
        <w:t xml:space="preserve"> та</w:t>
      </w:r>
      <w:r w:rsidR="00814BC8" w:rsidRPr="00E860D0">
        <w:rPr>
          <w:rFonts w:ascii="Times New Roman" w:hAnsi="Times New Roman" w:cs="Times New Roman"/>
          <w:sz w:val="28"/>
          <w:szCs w:val="28"/>
          <w:lang w:val="uk-UA"/>
        </w:rPr>
        <w:t xml:space="preserve"> про постачання електричної енергії постачальником «останньої надії»</w:t>
      </w:r>
      <w:r w:rsidRPr="00E860D0">
        <w:rPr>
          <w:rFonts w:ascii="Times New Roman" w:hAnsi="Times New Roman" w:cs="Times New Roman"/>
          <w:sz w:val="28"/>
          <w:szCs w:val="28"/>
          <w:lang w:val="uk-UA"/>
        </w:rPr>
        <w:t>)</w:t>
      </w:r>
      <w:r w:rsidR="00814BC8">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w:t>
      </w:r>
    </w:p>
    <w:p w14:paraId="64EB9267" w14:textId="77777777" w:rsidR="00814BC8" w:rsidRPr="00E860D0" w:rsidRDefault="00814BC8" w:rsidP="00B12FD9">
      <w:pPr>
        <w:pStyle w:val="a3"/>
        <w:tabs>
          <w:tab w:val="left" w:pos="426"/>
          <w:tab w:val="left" w:pos="567"/>
          <w:tab w:val="left" w:pos="993"/>
          <w:tab w:val="left" w:pos="1276"/>
        </w:tabs>
        <w:spacing w:after="0" w:line="276" w:lineRule="auto"/>
        <w:ind w:left="567"/>
        <w:jc w:val="both"/>
        <w:rPr>
          <w:rFonts w:ascii="Times New Roman" w:hAnsi="Times New Roman" w:cs="Times New Roman"/>
          <w:sz w:val="28"/>
          <w:szCs w:val="28"/>
          <w:lang w:val="uk-UA"/>
        </w:rPr>
      </w:pPr>
    </w:p>
    <w:p w14:paraId="5F5C529D" w14:textId="2D6F67D8" w:rsidR="00A24E1C" w:rsidRPr="00E860D0" w:rsidRDefault="00A24E1C" w:rsidP="00A24E1C">
      <w:pPr>
        <w:pStyle w:val="a3"/>
        <w:numPr>
          <w:ilvl w:val="0"/>
          <w:numId w:val="2"/>
        </w:numPr>
        <w:tabs>
          <w:tab w:val="left" w:pos="426"/>
          <w:tab w:val="left" w:pos="567"/>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графах </w:t>
      </w:r>
      <w:r w:rsidR="00FE687B" w:rsidRPr="00E860D0">
        <w:rPr>
          <w:rFonts w:ascii="Times New Roman" w:hAnsi="Times New Roman" w:cs="Times New Roman"/>
          <w:sz w:val="28"/>
          <w:szCs w:val="28"/>
          <w:lang w:val="uk-UA"/>
        </w:rPr>
        <w:t>4</w:t>
      </w:r>
      <w:r w:rsidR="00814BC8">
        <w:rPr>
          <w:rFonts w:ascii="Times New Roman" w:hAnsi="Times New Roman" w:cs="Times New Roman"/>
          <w:sz w:val="28"/>
          <w:szCs w:val="28"/>
          <w:lang w:val="uk-UA"/>
        </w:rPr>
        <w:t xml:space="preserve"> та 8</w:t>
      </w:r>
      <w:r w:rsidR="006839E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«Вартість постачання</w:t>
      </w:r>
      <w:r w:rsidR="00591C47" w:rsidRPr="00E860D0">
        <w:rPr>
          <w:rFonts w:ascii="Times New Roman" w:hAnsi="Times New Roman" w:cs="Times New Roman"/>
          <w:sz w:val="28"/>
          <w:szCs w:val="28"/>
          <w:lang w:val="uk-UA"/>
        </w:rPr>
        <w:t>, без ПДВ</w:t>
      </w:r>
      <w:r w:rsidRPr="00E860D0">
        <w:rPr>
          <w:rFonts w:ascii="Times New Roman" w:hAnsi="Times New Roman" w:cs="Times New Roman"/>
          <w:sz w:val="28"/>
          <w:szCs w:val="28"/>
          <w:lang w:val="uk-UA"/>
        </w:rPr>
        <w:t xml:space="preserve"> </w:t>
      </w:r>
      <w:r w:rsidR="00591C47" w:rsidRPr="00E860D0">
        <w:rPr>
          <w:rFonts w:ascii="Times New Roman" w:hAnsi="Times New Roman" w:cs="Times New Roman"/>
          <w:iCs/>
          <w:sz w:val="28"/>
          <w:szCs w:val="28"/>
          <w:lang w:val="uk-UA"/>
        </w:rPr>
        <w:t>(без вартості послуг операторів систем)</w:t>
      </w:r>
      <w:r w:rsidRPr="00E860D0">
        <w:rPr>
          <w:rFonts w:ascii="Times New Roman" w:hAnsi="Times New Roman" w:cs="Times New Roman"/>
          <w:sz w:val="28"/>
          <w:szCs w:val="28"/>
          <w:lang w:val="uk-UA"/>
        </w:rPr>
        <w:t xml:space="preserve">» відображається інформація щодо вартості постачання електричної енергії </w:t>
      </w:r>
      <w:r w:rsidR="00814BC8">
        <w:rPr>
          <w:rFonts w:ascii="Times New Roman" w:hAnsi="Times New Roman" w:cs="Times New Roman"/>
          <w:sz w:val="28"/>
          <w:szCs w:val="28"/>
          <w:lang w:val="uk-UA"/>
        </w:rPr>
        <w:t>споживачам</w:t>
      </w:r>
      <w:r w:rsidR="000440B1">
        <w:rPr>
          <w:rFonts w:ascii="Times New Roman" w:hAnsi="Times New Roman" w:cs="Times New Roman"/>
          <w:sz w:val="28"/>
          <w:szCs w:val="28"/>
          <w:lang w:val="uk-UA"/>
        </w:rPr>
        <w:t xml:space="preserve"> протягом звітного періоду</w:t>
      </w:r>
      <w:r w:rsidRPr="00E860D0">
        <w:rPr>
          <w:rFonts w:ascii="Times New Roman" w:hAnsi="Times New Roman" w:cs="Times New Roman"/>
          <w:sz w:val="28"/>
          <w:szCs w:val="28"/>
          <w:lang w:val="uk-UA"/>
        </w:rPr>
        <w:t xml:space="preserve">, яка розраховується як вартість </w:t>
      </w:r>
      <w:r w:rsidR="000440B1">
        <w:rPr>
          <w:rFonts w:ascii="Times New Roman" w:hAnsi="Times New Roman" w:cs="Times New Roman"/>
          <w:sz w:val="28"/>
          <w:szCs w:val="28"/>
          <w:lang w:val="uk-UA"/>
        </w:rPr>
        <w:t>постачання</w:t>
      </w:r>
      <w:r w:rsidRPr="00E860D0">
        <w:rPr>
          <w:rFonts w:ascii="Times New Roman" w:hAnsi="Times New Roman" w:cs="Times New Roman"/>
          <w:sz w:val="28"/>
          <w:szCs w:val="28"/>
          <w:lang w:val="uk-UA"/>
        </w:rPr>
        <w:t xml:space="preserve"> електричної енергії з </w:t>
      </w:r>
      <w:r w:rsidR="000440B1">
        <w:rPr>
          <w:rFonts w:ascii="Times New Roman" w:hAnsi="Times New Roman" w:cs="Times New Roman"/>
          <w:sz w:val="28"/>
          <w:szCs w:val="28"/>
          <w:lang w:val="uk-UA"/>
        </w:rPr>
        <w:t xml:space="preserve">урахуванням </w:t>
      </w:r>
      <w:r w:rsidR="000440B1" w:rsidRPr="00E860D0">
        <w:rPr>
          <w:rFonts w:ascii="Times New Roman" w:hAnsi="Times New Roman" w:cs="Times New Roman"/>
          <w:sz w:val="28"/>
          <w:szCs w:val="28"/>
          <w:lang w:val="uk-UA"/>
        </w:rPr>
        <w:t>торговельно</w:t>
      </w:r>
      <w:r w:rsidR="000440B1">
        <w:rPr>
          <w:rFonts w:ascii="Times New Roman" w:hAnsi="Times New Roman" w:cs="Times New Roman"/>
          <w:sz w:val="28"/>
          <w:szCs w:val="28"/>
          <w:lang w:val="uk-UA"/>
        </w:rPr>
        <w:t>ї</w:t>
      </w:r>
      <w:r w:rsidR="000440B1" w:rsidRPr="00E860D0">
        <w:rPr>
          <w:rFonts w:ascii="Times New Roman" w:hAnsi="Times New Roman" w:cs="Times New Roman"/>
          <w:sz w:val="28"/>
          <w:szCs w:val="28"/>
          <w:lang w:val="uk-UA"/>
        </w:rPr>
        <w:t xml:space="preserve"> націнк</w:t>
      </w:r>
      <w:r w:rsidR="000440B1">
        <w:rPr>
          <w:rFonts w:ascii="Times New Roman" w:hAnsi="Times New Roman" w:cs="Times New Roman"/>
          <w:sz w:val="28"/>
          <w:szCs w:val="28"/>
          <w:lang w:val="uk-UA"/>
        </w:rPr>
        <w:t>и</w:t>
      </w:r>
      <w:r w:rsidR="000440B1" w:rsidRPr="00E860D0">
        <w:rPr>
          <w:rFonts w:ascii="Times New Roman" w:hAnsi="Times New Roman" w:cs="Times New Roman"/>
          <w:sz w:val="28"/>
          <w:szCs w:val="28"/>
          <w:lang w:val="uk-UA"/>
        </w:rPr>
        <w:t xml:space="preserve"> </w:t>
      </w:r>
      <w:proofErr w:type="spellStart"/>
      <w:r w:rsidRPr="00E860D0">
        <w:rPr>
          <w:rFonts w:ascii="Times New Roman" w:hAnsi="Times New Roman" w:cs="Times New Roman"/>
          <w:sz w:val="28"/>
          <w:szCs w:val="28"/>
          <w:lang w:val="uk-UA"/>
        </w:rPr>
        <w:t>електропостачальника</w:t>
      </w:r>
      <w:proofErr w:type="spellEnd"/>
      <w:r w:rsidRPr="00E860D0">
        <w:rPr>
          <w:rFonts w:ascii="Times New Roman" w:hAnsi="Times New Roman" w:cs="Times New Roman"/>
          <w:sz w:val="28"/>
          <w:szCs w:val="28"/>
          <w:lang w:val="uk-UA"/>
        </w:rPr>
        <w:t xml:space="preserve"> без витрат на послуги операторів систем</w:t>
      </w:r>
      <w:r w:rsidR="002E2A1D"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(без ПДВ)</w:t>
      </w:r>
      <w:r w:rsidR="000440B1">
        <w:rPr>
          <w:rFonts w:ascii="Times New Roman" w:hAnsi="Times New Roman" w:cs="Times New Roman"/>
          <w:sz w:val="28"/>
          <w:szCs w:val="28"/>
          <w:lang w:val="uk-UA"/>
        </w:rPr>
        <w:t>;</w:t>
      </w:r>
    </w:p>
    <w:p w14:paraId="73DA489E" w14:textId="77777777" w:rsidR="00A24E1C" w:rsidRPr="00E860D0" w:rsidRDefault="00A24E1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1820D1B5" w14:textId="77777777" w:rsidR="00A24E1C" w:rsidRPr="00E860D0" w:rsidRDefault="00A24E1C" w:rsidP="00A24E1C">
      <w:pPr>
        <w:pStyle w:val="a3"/>
        <w:numPr>
          <w:ilvl w:val="0"/>
          <w:numId w:val="2"/>
        </w:numPr>
        <w:tabs>
          <w:tab w:val="left" w:pos="426"/>
          <w:tab w:val="left" w:pos="567"/>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у рядку 060 «Усього побутові споживачі, з них:» відображається сумарна інформація щодо побутових споживачів;</w:t>
      </w:r>
    </w:p>
    <w:p w14:paraId="3E19CD6B" w14:textId="77777777" w:rsidR="00A24E1C" w:rsidRPr="00E860D0" w:rsidRDefault="00A24E1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7EEA5257" w14:textId="3CF8EA73" w:rsidR="00A24E1C" w:rsidRPr="00E860D0" w:rsidRDefault="00A24E1C" w:rsidP="00A24E1C">
      <w:pPr>
        <w:pStyle w:val="a3"/>
        <w:numPr>
          <w:ilvl w:val="0"/>
          <w:numId w:val="2"/>
        </w:numPr>
        <w:tabs>
          <w:tab w:val="left" w:pos="426"/>
          <w:tab w:val="left" w:pos="567"/>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рядках 065 </w:t>
      </w:r>
      <w:r w:rsidR="006839E0">
        <w:rPr>
          <w:rFonts w:ascii="Times New Roman" w:hAnsi="Times New Roman" w:cs="Times New Roman"/>
          <w:sz w:val="28"/>
          <w:szCs w:val="28"/>
          <w:lang w:val="uk-UA"/>
        </w:rPr>
        <w:t>та</w:t>
      </w:r>
      <w:r w:rsidRPr="00E860D0">
        <w:rPr>
          <w:rFonts w:ascii="Times New Roman" w:hAnsi="Times New Roman" w:cs="Times New Roman"/>
          <w:sz w:val="28"/>
          <w:szCs w:val="28"/>
          <w:lang w:val="uk-UA"/>
        </w:rPr>
        <w:t xml:space="preserve"> 070 відображається інформація щодо індивідуальних та колективних побутових споживачів відповідно;</w:t>
      </w:r>
    </w:p>
    <w:p w14:paraId="7E65D6F4" w14:textId="77777777" w:rsidR="00A24E1C" w:rsidRPr="00E860D0" w:rsidRDefault="00A24E1C" w:rsidP="00A24E1C">
      <w:pPr>
        <w:pStyle w:val="a3"/>
        <w:tabs>
          <w:tab w:val="left" w:pos="426"/>
          <w:tab w:val="left" w:pos="567"/>
          <w:tab w:val="left" w:pos="993"/>
        </w:tabs>
        <w:spacing w:after="0" w:line="276" w:lineRule="auto"/>
        <w:ind w:left="567"/>
        <w:jc w:val="both"/>
        <w:rPr>
          <w:rFonts w:ascii="Times New Roman" w:hAnsi="Times New Roman" w:cs="Times New Roman"/>
          <w:sz w:val="28"/>
          <w:szCs w:val="28"/>
          <w:lang w:val="uk-UA"/>
        </w:rPr>
      </w:pPr>
    </w:p>
    <w:p w14:paraId="23F43884" w14:textId="146DBABB" w:rsidR="00A24E1C" w:rsidRDefault="00A24E1C" w:rsidP="00A24E1C">
      <w:pPr>
        <w:pStyle w:val="a3"/>
        <w:numPr>
          <w:ilvl w:val="0"/>
          <w:numId w:val="2"/>
        </w:numPr>
        <w:tabs>
          <w:tab w:val="left" w:pos="426"/>
          <w:tab w:val="left" w:pos="567"/>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рядку 075 «Усього непобутові споживачі, з них:» відображається інформація щодо непобутових споживачів за категоріями таких споживачів  (рядки 080 – </w:t>
      </w:r>
      <w:r w:rsidR="00AF7643" w:rsidRPr="00E860D0">
        <w:rPr>
          <w:rFonts w:ascii="Times New Roman" w:hAnsi="Times New Roman" w:cs="Times New Roman"/>
          <w:sz w:val="28"/>
          <w:szCs w:val="28"/>
          <w:lang w:val="uk-UA"/>
        </w:rPr>
        <w:t>095</w:t>
      </w:r>
      <w:r w:rsidRPr="00E860D0">
        <w:rPr>
          <w:rFonts w:ascii="Times New Roman" w:hAnsi="Times New Roman" w:cs="Times New Roman"/>
          <w:sz w:val="28"/>
          <w:szCs w:val="28"/>
          <w:lang w:val="uk-UA"/>
        </w:rPr>
        <w:t>);</w:t>
      </w:r>
    </w:p>
    <w:p w14:paraId="50A14A23" w14:textId="77777777" w:rsidR="000440B1" w:rsidRPr="00E860D0" w:rsidRDefault="000440B1" w:rsidP="00B12FD9">
      <w:pPr>
        <w:pStyle w:val="a3"/>
        <w:tabs>
          <w:tab w:val="left" w:pos="426"/>
          <w:tab w:val="left" w:pos="567"/>
          <w:tab w:val="left" w:pos="993"/>
        </w:tabs>
        <w:spacing w:after="0" w:line="276" w:lineRule="auto"/>
        <w:ind w:left="567"/>
        <w:jc w:val="both"/>
        <w:rPr>
          <w:rFonts w:ascii="Times New Roman" w:hAnsi="Times New Roman" w:cs="Times New Roman"/>
          <w:sz w:val="28"/>
          <w:szCs w:val="28"/>
          <w:lang w:val="uk-UA"/>
        </w:rPr>
      </w:pPr>
    </w:p>
    <w:p w14:paraId="1C0F88EC" w14:textId="6A75E957" w:rsidR="00A24E1C" w:rsidRPr="00B12FD9" w:rsidRDefault="000440B1" w:rsidP="00B12FD9">
      <w:pPr>
        <w:pStyle w:val="a3"/>
        <w:tabs>
          <w:tab w:val="left" w:pos="0"/>
        </w:tabs>
        <w:spacing w:after="0" w:line="276"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 </w:t>
      </w:r>
      <w:r w:rsidR="00A24E1C" w:rsidRPr="00B12FD9">
        <w:rPr>
          <w:rFonts w:ascii="Times New Roman" w:hAnsi="Times New Roman" w:cs="Times New Roman"/>
          <w:sz w:val="28"/>
          <w:szCs w:val="28"/>
          <w:lang w:val="uk-UA"/>
        </w:rPr>
        <w:t xml:space="preserve">у рядках 080 – </w:t>
      </w:r>
      <w:r w:rsidR="00AF7643" w:rsidRPr="00B12FD9">
        <w:rPr>
          <w:rFonts w:ascii="Times New Roman" w:hAnsi="Times New Roman" w:cs="Times New Roman"/>
          <w:sz w:val="28"/>
          <w:szCs w:val="28"/>
          <w:lang w:val="uk-UA"/>
        </w:rPr>
        <w:t xml:space="preserve">095 </w:t>
      </w:r>
      <w:r w:rsidR="00A24E1C" w:rsidRPr="00B12FD9">
        <w:rPr>
          <w:rFonts w:ascii="Times New Roman" w:hAnsi="Times New Roman" w:cs="Times New Roman"/>
          <w:sz w:val="28"/>
          <w:szCs w:val="28"/>
          <w:lang w:val="uk-UA"/>
        </w:rPr>
        <w:t xml:space="preserve">відображається інформація щодо непобутових споживачів за категоріями «малі непобутові», </w:t>
      </w:r>
      <w:r w:rsidR="00261D90" w:rsidRPr="00B12FD9">
        <w:rPr>
          <w:rFonts w:ascii="Times New Roman" w:hAnsi="Times New Roman" w:cs="Times New Roman"/>
          <w:sz w:val="28"/>
          <w:szCs w:val="28"/>
          <w:lang w:val="uk-UA"/>
        </w:rPr>
        <w:t xml:space="preserve">(у тому числі </w:t>
      </w:r>
      <w:r w:rsidR="00A24E1C" w:rsidRPr="00B12FD9">
        <w:rPr>
          <w:rFonts w:ascii="Times New Roman" w:hAnsi="Times New Roman" w:cs="Times New Roman"/>
          <w:sz w:val="28"/>
          <w:szCs w:val="28"/>
          <w:lang w:val="uk-UA"/>
        </w:rPr>
        <w:t>«бюджетні установи»</w:t>
      </w:r>
      <w:r w:rsidR="00261D90" w:rsidRPr="00B12FD9">
        <w:rPr>
          <w:rFonts w:ascii="Times New Roman" w:hAnsi="Times New Roman" w:cs="Times New Roman"/>
          <w:sz w:val="28"/>
          <w:szCs w:val="28"/>
          <w:lang w:val="uk-UA"/>
        </w:rPr>
        <w:t>)</w:t>
      </w:r>
      <w:r w:rsidR="00A24E1C" w:rsidRPr="00B12FD9">
        <w:rPr>
          <w:rFonts w:ascii="Times New Roman" w:hAnsi="Times New Roman" w:cs="Times New Roman"/>
          <w:sz w:val="28"/>
          <w:szCs w:val="28"/>
          <w:lang w:val="uk-UA"/>
        </w:rPr>
        <w:t xml:space="preserve">, «інші споживачі </w:t>
      </w:r>
      <w:r w:rsidR="00936E4F" w:rsidRPr="00B12FD9">
        <w:rPr>
          <w:rFonts w:ascii="Times New Roman" w:hAnsi="Times New Roman" w:cs="Times New Roman"/>
          <w:sz w:val="28"/>
          <w:szCs w:val="28"/>
          <w:lang w:val="uk-UA"/>
        </w:rPr>
        <w:t>(з потужністю вище</w:t>
      </w:r>
      <w:r w:rsidR="00A60142" w:rsidRPr="00B12FD9">
        <w:rPr>
          <w:rFonts w:ascii="Times New Roman" w:hAnsi="Times New Roman" w:cs="Times New Roman"/>
          <w:sz w:val="28"/>
          <w:szCs w:val="28"/>
          <w:lang w:val="uk-UA"/>
        </w:rPr>
        <w:t xml:space="preserve"> 50 кВт</w:t>
      </w:r>
      <w:r w:rsidR="00936E4F" w:rsidRPr="00B12FD9">
        <w:rPr>
          <w:rFonts w:ascii="Times New Roman" w:hAnsi="Times New Roman" w:cs="Times New Roman"/>
          <w:sz w:val="28"/>
          <w:szCs w:val="28"/>
          <w:lang w:val="uk-UA"/>
        </w:rPr>
        <w:t>)</w:t>
      </w:r>
      <w:r w:rsidR="00A24E1C" w:rsidRPr="00B12FD9">
        <w:rPr>
          <w:rFonts w:ascii="Times New Roman" w:hAnsi="Times New Roman" w:cs="Times New Roman"/>
          <w:sz w:val="28"/>
          <w:szCs w:val="28"/>
          <w:lang w:val="uk-UA"/>
        </w:rPr>
        <w:t>»</w:t>
      </w:r>
      <w:r w:rsidR="00261D90" w:rsidRPr="00B12FD9">
        <w:rPr>
          <w:rFonts w:ascii="Times New Roman" w:hAnsi="Times New Roman" w:cs="Times New Roman"/>
          <w:sz w:val="28"/>
          <w:szCs w:val="28"/>
          <w:lang w:val="uk-UA"/>
        </w:rPr>
        <w:t xml:space="preserve"> (у тому числі «бюджетні установи»)</w:t>
      </w:r>
      <w:r w:rsidR="00A24E1C" w:rsidRPr="00B12FD9">
        <w:rPr>
          <w:rFonts w:ascii="Times New Roman" w:hAnsi="Times New Roman" w:cs="Times New Roman"/>
          <w:sz w:val="28"/>
          <w:szCs w:val="28"/>
          <w:lang w:val="uk-UA"/>
        </w:rPr>
        <w:t>.</w:t>
      </w:r>
    </w:p>
    <w:p w14:paraId="1B04934A" w14:textId="77777777" w:rsidR="00A24E1C" w:rsidRPr="00E860D0" w:rsidRDefault="00A24E1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19933149" w14:textId="70F2C4BD" w:rsidR="00A24E1C" w:rsidRPr="00E860D0" w:rsidRDefault="00A24E1C" w:rsidP="00A24E1C">
      <w:pPr>
        <w:pStyle w:val="a3"/>
        <w:numPr>
          <w:ilvl w:val="1"/>
          <w:numId w:val="4"/>
        </w:numPr>
        <w:tabs>
          <w:tab w:val="left" w:pos="426"/>
          <w:tab w:val="left" w:pos="567"/>
          <w:tab w:val="left" w:pos="851"/>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 У розділі ІІІ «Характеристика побутових та непобутових споживачів за територіями приєднань до мереж операторів систем розподілу» відображаються дані щодо споживачів, приєднаних до мереж операторів систем розподілу, у розрізі їх територіального місцезнаходження:</w:t>
      </w:r>
    </w:p>
    <w:p w14:paraId="3ED68839" w14:textId="77777777" w:rsidR="00A24E1C" w:rsidRPr="00E860D0" w:rsidRDefault="00A24E1C" w:rsidP="00A24E1C">
      <w:pPr>
        <w:tabs>
          <w:tab w:val="left" w:pos="426"/>
          <w:tab w:val="left" w:pos="567"/>
          <w:tab w:val="left" w:pos="851"/>
          <w:tab w:val="left" w:pos="993"/>
        </w:tabs>
        <w:spacing w:after="0" w:line="276" w:lineRule="auto"/>
        <w:ind w:firstLine="567"/>
        <w:jc w:val="both"/>
        <w:rPr>
          <w:rFonts w:ascii="Times New Roman" w:hAnsi="Times New Roman" w:cs="Times New Roman"/>
          <w:sz w:val="28"/>
          <w:szCs w:val="28"/>
          <w:lang w:val="uk-UA"/>
        </w:rPr>
      </w:pPr>
    </w:p>
    <w:p w14:paraId="4734D038" w14:textId="4B4467CC" w:rsidR="00A24E1C" w:rsidRPr="00E860D0" w:rsidRDefault="00A24E1C" w:rsidP="00A24E1C">
      <w:pPr>
        <w:pStyle w:val="a3"/>
        <w:numPr>
          <w:ilvl w:val="0"/>
          <w:numId w:val="3"/>
        </w:numPr>
        <w:tabs>
          <w:tab w:val="left" w:pos="426"/>
          <w:tab w:val="left" w:pos="567"/>
          <w:tab w:val="left" w:pos="993"/>
        </w:tabs>
        <w:spacing w:after="0" w:line="276" w:lineRule="auto"/>
        <w:ind w:left="0"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w:t>
      </w:r>
      <w:r w:rsidR="000440B1" w:rsidRPr="00E860D0">
        <w:rPr>
          <w:rFonts w:ascii="Times New Roman" w:hAnsi="Times New Roman" w:cs="Times New Roman"/>
          <w:sz w:val="28"/>
          <w:szCs w:val="28"/>
          <w:lang w:val="uk-UA"/>
        </w:rPr>
        <w:t>граф</w:t>
      </w:r>
      <w:r w:rsidR="000440B1">
        <w:rPr>
          <w:rFonts w:ascii="Times New Roman" w:hAnsi="Times New Roman" w:cs="Times New Roman"/>
          <w:sz w:val="28"/>
          <w:szCs w:val="28"/>
          <w:lang w:val="uk-UA"/>
        </w:rPr>
        <w:t>і</w:t>
      </w:r>
      <w:r w:rsidR="000440B1"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1</w:t>
      </w:r>
      <w:r w:rsidR="000440B1">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w:t>
      </w:r>
      <w:r w:rsidR="00AF7643" w:rsidRPr="00E860D0">
        <w:rPr>
          <w:rFonts w:ascii="Times New Roman" w:hAnsi="Times New Roman" w:cs="Times New Roman"/>
          <w:sz w:val="28"/>
          <w:szCs w:val="28"/>
          <w:lang w:val="uk-UA"/>
        </w:rPr>
        <w:t>к</w:t>
      </w:r>
      <w:r w:rsidRPr="00E860D0">
        <w:rPr>
          <w:rFonts w:ascii="Times New Roman" w:hAnsi="Times New Roman" w:cs="Times New Roman"/>
          <w:sz w:val="28"/>
          <w:szCs w:val="28"/>
          <w:lang w:val="uk-UA"/>
        </w:rPr>
        <w:t>ількість споживачів</w:t>
      </w:r>
      <w:r w:rsidR="00261D90">
        <w:rPr>
          <w:rFonts w:ascii="Times New Roman" w:hAnsi="Times New Roman" w:cs="Times New Roman"/>
          <w:sz w:val="28"/>
          <w:szCs w:val="28"/>
          <w:lang w:val="uk-UA"/>
        </w:rPr>
        <w:t xml:space="preserve"> на кінець </w:t>
      </w:r>
      <w:r w:rsidR="000440B1">
        <w:rPr>
          <w:rFonts w:ascii="Times New Roman" w:hAnsi="Times New Roman" w:cs="Times New Roman"/>
          <w:sz w:val="28"/>
          <w:szCs w:val="28"/>
          <w:lang w:val="uk-UA"/>
        </w:rPr>
        <w:t>звітного періоду</w:t>
      </w:r>
      <w:r w:rsidRPr="00E860D0">
        <w:rPr>
          <w:rFonts w:ascii="Times New Roman" w:hAnsi="Times New Roman" w:cs="Times New Roman"/>
          <w:sz w:val="28"/>
          <w:szCs w:val="28"/>
          <w:lang w:val="uk-UA"/>
        </w:rPr>
        <w:t xml:space="preserve">» зазначаються дані щодо кількості споживачів </w:t>
      </w:r>
      <w:proofErr w:type="spellStart"/>
      <w:r w:rsidRPr="00E860D0">
        <w:rPr>
          <w:rFonts w:ascii="Times New Roman" w:hAnsi="Times New Roman" w:cs="Times New Roman"/>
          <w:sz w:val="28"/>
          <w:szCs w:val="28"/>
          <w:lang w:val="uk-UA"/>
        </w:rPr>
        <w:t>електропостачальника</w:t>
      </w:r>
      <w:proofErr w:type="spellEnd"/>
      <w:r w:rsidRPr="00E860D0">
        <w:rPr>
          <w:rFonts w:ascii="Times New Roman" w:hAnsi="Times New Roman" w:cs="Times New Roman"/>
          <w:sz w:val="28"/>
          <w:szCs w:val="28"/>
          <w:lang w:val="uk-UA"/>
        </w:rPr>
        <w:t xml:space="preserve">, приєднаних до мереж операторів систем розподілу, станом на кінець </w:t>
      </w:r>
      <w:r w:rsidR="000440B1">
        <w:rPr>
          <w:rFonts w:ascii="Times New Roman" w:hAnsi="Times New Roman" w:cs="Times New Roman"/>
          <w:sz w:val="28"/>
          <w:szCs w:val="28"/>
          <w:lang w:val="uk-UA"/>
        </w:rPr>
        <w:t>звітного</w:t>
      </w:r>
      <w:r w:rsidR="000440B1" w:rsidRPr="00E860D0">
        <w:rPr>
          <w:rFonts w:ascii="Times New Roman" w:hAnsi="Times New Roman" w:cs="Times New Roman"/>
          <w:sz w:val="28"/>
          <w:szCs w:val="28"/>
          <w:lang w:val="uk-UA"/>
        </w:rPr>
        <w:t xml:space="preserve"> </w:t>
      </w:r>
      <w:r w:rsidRPr="00E860D0">
        <w:rPr>
          <w:rFonts w:ascii="Times New Roman" w:hAnsi="Times New Roman" w:cs="Times New Roman"/>
          <w:sz w:val="28"/>
          <w:szCs w:val="28"/>
          <w:lang w:val="uk-UA"/>
        </w:rPr>
        <w:t>періоду;</w:t>
      </w:r>
    </w:p>
    <w:p w14:paraId="7369BCAE" w14:textId="6DC094A6" w:rsidR="00AF7643" w:rsidRPr="00404BF9" w:rsidRDefault="00AF7643" w:rsidP="00404BF9">
      <w:pPr>
        <w:tabs>
          <w:tab w:val="left" w:pos="426"/>
          <w:tab w:val="left" w:pos="567"/>
          <w:tab w:val="left" w:pos="993"/>
        </w:tabs>
        <w:spacing w:after="0" w:line="276" w:lineRule="auto"/>
        <w:jc w:val="both"/>
        <w:rPr>
          <w:rFonts w:ascii="Times New Roman" w:hAnsi="Times New Roman" w:cs="Times New Roman"/>
          <w:sz w:val="28"/>
          <w:szCs w:val="28"/>
          <w:lang w:val="uk-UA"/>
        </w:rPr>
      </w:pPr>
    </w:p>
    <w:p w14:paraId="60DA1436" w14:textId="7D514295" w:rsidR="00FC2E61" w:rsidRDefault="006839E0" w:rsidP="006839E0">
      <w:pPr>
        <w:pStyle w:val="a3"/>
        <w:spacing w:after="0" w:line="276"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w:t>
      </w:r>
      <w:r w:rsidR="00AF7643" w:rsidRPr="00E860D0">
        <w:rPr>
          <w:rFonts w:ascii="Times New Roman" w:hAnsi="Times New Roman" w:cs="Times New Roman"/>
          <w:sz w:val="28"/>
          <w:szCs w:val="28"/>
          <w:lang w:val="uk-UA"/>
        </w:rPr>
        <w:t>у граф</w:t>
      </w:r>
      <w:r w:rsidR="000440B1">
        <w:rPr>
          <w:rFonts w:ascii="Times New Roman" w:hAnsi="Times New Roman" w:cs="Times New Roman"/>
          <w:sz w:val="28"/>
          <w:szCs w:val="28"/>
          <w:lang w:val="uk-UA"/>
        </w:rPr>
        <w:t>і</w:t>
      </w:r>
      <w:r w:rsidR="00AF7643" w:rsidRPr="00E860D0">
        <w:rPr>
          <w:rFonts w:ascii="Times New Roman" w:hAnsi="Times New Roman" w:cs="Times New Roman"/>
          <w:sz w:val="28"/>
          <w:szCs w:val="28"/>
          <w:lang w:val="uk-UA"/>
        </w:rPr>
        <w:t xml:space="preserve"> </w:t>
      </w:r>
      <w:r w:rsidR="00404BF9">
        <w:rPr>
          <w:rFonts w:ascii="Times New Roman" w:hAnsi="Times New Roman" w:cs="Times New Roman"/>
          <w:sz w:val="28"/>
          <w:szCs w:val="28"/>
          <w:lang w:val="uk-UA"/>
        </w:rPr>
        <w:t>2</w:t>
      </w:r>
      <w:r w:rsidR="000440B1">
        <w:rPr>
          <w:rFonts w:ascii="Times New Roman" w:hAnsi="Times New Roman" w:cs="Times New Roman"/>
          <w:sz w:val="28"/>
          <w:szCs w:val="28"/>
          <w:lang w:val="uk-UA"/>
        </w:rPr>
        <w:t xml:space="preserve"> </w:t>
      </w:r>
      <w:r w:rsidR="00AF7643" w:rsidRPr="00E860D0">
        <w:rPr>
          <w:rFonts w:ascii="Times New Roman" w:hAnsi="Times New Roman" w:cs="Times New Roman"/>
          <w:sz w:val="28"/>
          <w:szCs w:val="28"/>
          <w:lang w:val="uk-UA"/>
        </w:rPr>
        <w:t>«</w:t>
      </w:r>
      <w:r w:rsidR="00261D90">
        <w:rPr>
          <w:rFonts w:ascii="Times New Roman" w:hAnsi="Times New Roman" w:cs="Times New Roman"/>
          <w:sz w:val="28"/>
          <w:szCs w:val="28"/>
          <w:lang w:val="uk-UA"/>
        </w:rPr>
        <w:t>о</w:t>
      </w:r>
      <w:r w:rsidR="00AF7643" w:rsidRPr="00E860D0">
        <w:rPr>
          <w:rFonts w:ascii="Times New Roman" w:hAnsi="Times New Roman" w:cs="Times New Roman"/>
          <w:sz w:val="28"/>
          <w:szCs w:val="28"/>
          <w:lang w:val="uk-UA"/>
        </w:rPr>
        <w:t xml:space="preserve">бсяги </w:t>
      </w:r>
      <w:r w:rsidR="000440B1">
        <w:rPr>
          <w:rFonts w:ascii="Times New Roman" w:hAnsi="Times New Roman" w:cs="Times New Roman"/>
          <w:sz w:val="28"/>
          <w:szCs w:val="28"/>
          <w:lang w:val="uk-UA"/>
        </w:rPr>
        <w:t>постач</w:t>
      </w:r>
      <w:r w:rsidR="000440B1" w:rsidRPr="00E860D0">
        <w:rPr>
          <w:rFonts w:ascii="Times New Roman" w:hAnsi="Times New Roman" w:cs="Times New Roman"/>
          <w:sz w:val="28"/>
          <w:szCs w:val="28"/>
          <w:lang w:val="uk-UA"/>
        </w:rPr>
        <w:t>ання</w:t>
      </w:r>
      <w:r w:rsidR="00AF7643" w:rsidRPr="00E860D0">
        <w:rPr>
          <w:rFonts w:ascii="Times New Roman" w:hAnsi="Times New Roman" w:cs="Times New Roman"/>
          <w:sz w:val="28"/>
          <w:szCs w:val="28"/>
          <w:lang w:val="uk-UA"/>
        </w:rPr>
        <w:t xml:space="preserve">» зазначаються дані щодо обсягів </w:t>
      </w:r>
      <w:r w:rsidR="000440B1">
        <w:rPr>
          <w:rFonts w:ascii="Times New Roman" w:hAnsi="Times New Roman" w:cs="Times New Roman"/>
          <w:sz w:val="28"/>
          <w:szCs w:val="28"/>
          <w:lang w:val="uk-UA"/>
        </w:rPr>
        <w:t>постачання</w:t>
      </w:r>
      <w:r w:rsidR="000440B1" w:rsidRPr="00E860D0">
        <w:rPr>
          <w:rFonts w:ascii="Times New Roman" w:hAnsi="Times New Roman" w:cs="Times New Roman"/>
          <w:sz w:val="28"/>
          <w:szCs w:val="28"/>
          <w:lang w:val="uk-UA"/>
        </w:rPr>
        <w:t xml:space="preserve"> </w:t>
      </w:r>
      <w:r w:rsidR="00AF7643" w:rsidRPr="00E860D0">
        <w:rPr>
          <w:rFonts w:ascii="Times New Roman" w:hAnsi="Times New Roman" w:cs="Times New Roman"/>
          <w:sz w:val="28"/>
          <w:szCs w:val="28"/>
          <w:lang w:val="uk-UA"/>
        </w:rPr>
        <w:t>електричної енергії споживач</w:t>
      </w:r>
      <w:r w:rsidR="000440B1">
        <w:rPr>
          <w:rFonts w:ascii="Times New Roman" w:hAnsi="Times New Roman" w:cs="Times New Roman"/>
          <w:sz w:val="28"/>
          <w:szCs w:val="28"/>
          <w:lang w:val="uk-UA"/>
        </w:rPr>
        <w:t xml:space="preserve">ам, </w:t>
      </w:r>
      <w:r w:rsidR="000440B1" w:rsidRPr="00E860D0">
        <w:rPr>
          <w:rFonts w:ascii="Times New Roman" w:hAnsi="Times New Roman" w:cs="Times New Roman"/>
          <w:sz w:val="28"/>
          <w:szCs w:val="28"/>
          <w:lang w:val="uk-UA"/>
        </w:rPr>
        <w:t>приєднани</w:t>
      </w:r>
      <w:r w:rsidR="000440B1">
        <w:rPr>
          <w:rFonts w:ascii="Times New Roman" w:hAnsi="Times New Roman" w:cs="Times New Roman"/>
          <w:sz w:val="28"/>
          <w:szCs w:val="28"/>
          <w:lang w:val="uk-UA"/>
        </w:rPr>
        <w:t>м</w:t>
      </w:r>
      <w:r w:rsidR="000440B1" w:rsidRPr="00E860D0">
        <w:rPr>
          <w:rFonts w:ascii="Times New Roman" w:hAnsi="Times New Roman" w:cs="Times New Roman"/>
          <w:sz w:val="28"/>
          <w:szCs w:val="28"/>
          <w:lang w:val="uk-UA"/>
        </w:rPr>
        <w:t xml:space="preserve"> до мереж операторів систем розподілу</w:t>
      </w:r>
      <w:r w:rsidR="000440B1">
        <w:rPr>
          <w:rFonts w:ascii="Times New Roman" w:hAnsi="Times New Roman" w:cs="Times New Roman"/>
          <w:sz w:val="28"/>
          <w:szCs w:val="28"/>
          <w:lang w:val="uk-UA"/>
        </w:rPr>
        <w:t>, протягом звітного періоду</w:t>
      </w:r>
      <w:r w:rsidR="00AF7643" w:rsidRPr="00E860D0">
        <w:rPr>
          <w:rFonts w:ascii="Times New Roman" w:hAnsi="Times New Roman" w:cs="Times New Roman"/>
          <w:sz w:val="28"/>
          <w:szCs w:val="28"/>
          <w:lang w:val="uk-UA"/>
        </w:rPr>
        <w:t>;</w:t>
      </w:r>
    </w:p>
    <w:p w14:paraId="1CF9B153" w14:textId="77777777" w:rsidR="00404BF9" w:rsidRPr="00E860D0" w:rsidRDefault="00404BF9" w:rsidP="00404BF9">
      <w:pPr>
        <w:pStyle w:val="a3"/>
        <w:tabs>
          <w:tab w:val="left" w:pos="426"/>
          <w:tab w:val="left" w:pos="567"/>
        </w:tabs>
        <w:spacing w:after="0" w:line="276" w:lineRule="auto"/>
        <w:ind w:left="567"/>
        <w:jc w:val="both"/>
        <w:rPr>
          <w:rFonts w:ascii="Times New Roman" w:hAnsi="Times New Roman" w:cs="Times New Roman"/>
          <w:sz w:val="28"/>
          <w:szCs w:val="28"/>
          <w:lang w:val="uk-UA"/>
        </w:rPr>
      </w:pPr>
    </w:p>
    <w:p w14:paraId="537537A2" w14:textId="19E2A213" w:rsidR="00AF7643" w:rsidRPr="00E860D0" w:rsidRDefault="006839E0" w:rsidP="001B2DAB">
      <w:pPr>
        <w:pStyle w:val="a3"/>
        <w:tabs>
          <w:tab w:val="left" w:pos="567"/>
          <w:tab w:val="left" w:pos="993"/>
        </w:tabs>
        <w:spacing w:after="0" w:line="276"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AF7643" w:rsidRPr="00E860D0">
        <w:rPr>
          <w:rFonts w:ascii="Times New Roman" w:hAnsi="Times New Roman" w:cs="Times New Roman"/>
          <w:sz w:val="28"/>
          <w:szCs w:val="28"/>
          <w:lang w:val="uk-UA"/>
        </w:rPr>
        <w:t xml:space="preserve">) </w:t>
      </w:r>
      <w:r w:rsidR="00591C47" w:rsidRPr="00E860D0">
        <w:rPr>
          <w:rFonts w:ascii="Times New Roman" w:hAnsi="Times New Roman" w:cs="Times New Roman"/>
          <w:sz w:val="28"/>
          <w:szCs w:val="28"/>
          <w:lang w:val="uk-UA"/>
        </w:rPr>
        <w:t xml:space="preserve">у </w:t>
      </w:r>
      <w:r w:rsidR="000440B1" w:rsidRPr="00E860D0">
        <w:rPr>
          <w:rFonts w:ascii="Times New Roman" w:hAnsi="Times New Roman" w:cs="Times New Roman"/>
          <w:sz w:val="28"/>
          <w:szCs w:val="28"/>
          <w:lang w:val="uk-UA"/>
        </w:rPr>
        <w:t>граф</w:t>
      </w:r>
      <w:r w:rsidR="000440B1">
        <w:rPr>
          <w:rFonts w:ascii="Times New Roman" w:hAnsi="Times New Roman" w:cs="Times New Roman"/>
          <w:sz w:val="28"/>
          <w:szCs w:val="28"/>
          <w:lang w:val="uk-UA"/>
        </w:rPr>
        <w:t>і</w:t>
      </w:r>
      <w:r w:rsidR="000440B1" w:rsidRPr="00E860D0">
        <w:rPr>
          <w:rFonts w:ascii="Times New Roman" w:hAnsi="Times New Roman" w:cs="Times New Roman"/>
          <w:sz w:val="28"/>
          <w:szCs w:val="28"/>
          <w:lang w:val="uk-UA"/>
        </w:rPr>
        <w:t xml:space="preserve"> </w:t>
      </w:r>
      <w:r w:rsidR="00404BF9">
        <w:rPr>
          <w:rFonts w:ascii="Times New Roman" w:hAnsi="Times New Roman" w:cs="Times New Roman"/>
          <w:sz w:val="28"/>
          <w:szCs w:val="28"/>
          <w:lang w:val="uk-UA"/>
        </w:rPr>
        <w:t>3</w:t>
      </w:r>
      <w:r w:rsidR="00591C47" w:rsidRPr="00E860D0">
        <w:rPr>
          <w:rFonts w:ascii="Times New Roman" w:hAnsi="Times New Roman" w:cs="Times New Roman"/>
          <w:sz w:val="28"/>
          <w:szCs w:val="28"/>
          <w:lang w:val="uk-UA"/>
        </w:rPr>
        <w:t xml:space="preserve"> </w:t>
      </w:r>
      <w:r w:rsidR="002E2A1D" w:rsidRPr="00E860D0">
        <w:rPr>
          <w:rFonts w:ascii="Times New Roman" w:hAnsi="Times New Roman" w:cs="Times New Roman"/>
          <w:sz w:val="28"/>
          <w:szCs w:val="28"/>
          <w:lang w:val="uk-UA"/>
        </w:rPr>
        <w:t>«</w:t>
      </w:r>
      <w:r w:rsidR="00591C47" w:rsidRPr="00E860D0">
        <w:rPr>
          <w:rFonts w:ascii="Times New Roman" w:hAnsi="Times New Roman" w:cs="Times New Roman"/>
          <w:sz w:val="28"/>
          <w:szCs w:val="28"/>
          <w:lang w:val="uk-UA"/>
        </w:rPr>
        <w:t xml:space="preserve">вартість постачання, без ПДВ </w:t>
      </w:r>
      <w:r w:rsidR="00591C47" w:rsidRPr="00E860D0">
        <w:rPr>
          <w:rFonts w:ascii="Times New Roman" w:hAnsi="Times New Roman" w:cs="Times New Roman"/>
          <w:iCs/>
          <w:sz w:val="28"/>
          <w:szCs w:val="28"/>
          <w:lang w:val="uk-UA"/>
        </w:rPr>
        <w:t>(без вартості послуг операторів систем)</w:t>
      </w:r>
      <w:r w:rsidR="00591C47" w:rsidRPr="00E860D0">
        <w:rPr>
          <w:rFonts w:ascii="Times New Roman" w:hAnsi="Times New Roman" w:cs="Times New Roman"/>
          <w:sz w:val="28"/>
          <w:szCs w:val="28"/>
          <w:lang w:val="uk-UA"/>
        </w:rPr>
        <w:t xml:space="preserve">» зазначаються дані щодо вартості постачання електричної енергії </w:t>
      </w:r>
      <w:r w:rsidR="000440B1">
        <w:rPr>
          <w:rFonts w:ascii="Times New Roman" w:hAnsi="Times New Roman" w:cs="Times New Roman"/>
          <w:sz w:val="28"/>
          <w:szCs w:val="28"/>
          <w:lang w:val="uk-UA"/>
        </w:rPr>
        <w:t>протягом звітного періоду</w:t>
      </w:r>
      <w:r w:rsidR="00591C47" w:rsidRPr="00E860D0">
        <w:rPr>
          <w:rFonts w:ascii="Times New Roman" w:hAnsi="Times New Roman" w:cs="Times New Roman"/>
          <w:sz w:val="28"/>
          <w:szCs w:val="28"/>
          <w:lang w:val="uk-UA"/>
        </w:rPr>
        <w:t xml:space="preserve">, яка розраховується як вартість </w:t>
      </w:r>
      <w:r w:rsidR="000440B1">
        <w:rPr>
          <w:rFonts w:ascii="Times New Roman" w:hAnsi="Times New Roman" w:cs="Times New Roman"/>
          <w:sz w:val="28"/>
          <w:szCs w:val="28"/>
          <w:lang w:val="uk-UA"/>
        </w:rPr>
        <w:t>постачання</w:t>
      </w:r>
      <w:r w:rsidR="000440B1" w:rsidRPr="00E860D0">
        <w:rPr>
          <w:rFonts w:ascii="Times New Roman" w:hAnsi="Times New Roman" w:cs="Times New Roman"/>
          <w:sz w:val="28"/>
          <w:szCs w:val="28"/>
          <w:lang w:val="uk-UA"/>
        </w:rPr>
        <w:t xml:space="preserve"> </w:t>
      </w:r>
      <w:r w:rsidR="00591C47" w:rsidRPr="00E860D0">
        <w:rPr>
          <w:rFonts w:ascii="Times New Roman" w:hAnsi="Times New Roman" w:cs="Times New Roman"/>
          <w:sz w:val="28"/>
          <w:szCs w:val="28"/>
          <w:lang w:val="uk-UA"/>
        </w:rPr>
        <w:t xml:space="preserve">електричної енергії з </w:t>
      </w:r>
      <w:r w:rsidR="000440B1">
        <w:rPr>
          <w:rFonts w:ascii="Times New Roman" w:hAnsi="Times New Roman" w:cs="Times New Roman"/>
          <w:sz w:val="28"/>
          <w:szCs w:val="28"/>
          <w:lang w:val="uk-UA"/>
        </w:rPr>
        <w:t xml:space="preserve">урахуванням </w:t>
      </w:r>
      <w:r w:rsidR="000440B1" w:rsidRPr="00E860D0">
        <w:rPr>
          <w:rFonts w:ascii="Times New Roman" w:hAnsi="Times New Roman" w:cs="Times New Roman"/>
          <w:sz w:val="28"/>
          <w:szCs w:val="28"/>
          <w:lang w:val="uk-UA"/>
        </w:rPr>
        <w:t>торговельно</w:t>
      </w:r>
      <w:r w:rsidR="000440B1">
        <w:rPr>
          <w:rFonts w:ascii="Times New Roman" w:hAnsi="Times New Roman" w:cs="Times New Roman"/>
          <w:sz w:val="28"/>
          <w:szCs w:val="28"/>
          <w:lang w:val="uk-UA"/>
        </w:rPr>
        <w:t>ї</w:t>
      </w:r>
      <w:r w:rsidR="000440B1" w:rsidRPr="00E860D0">
        <w:rPr>
          <w:rFonts w:ascii="Times New Roman" w:hAnsi="Times New Roman" w:cs="Times New Roman"/>
          <w:sz w:val="28"/>
          <w:szCs w:val="28"/>
          <w:lang w:val="uk-UA"/>
        </w:rPr>
        <w:t xml:space="preserve"> націнк</w:t>
      </w:r>
      <w:r w:rsidR="000440B1">
        <w:rPr>
          <w:rFonts w:ascii="Times New Roman" w:hAnsi="Times New Roman" w:cs="Times New Roman"/>
          <w:sz w:val="28"/>
          <w:szCs w:val="28"/>
          <w:lang w:val="uk-UA"/>
        </w:rPr>
        <w:t>и</w:t>
      </w:r>
      <w:r w:rsidR="000440B1" w:rsidRPr="00E860D0">
        <w:rPr>
          <w:rFonts w:ascii="Times New Roman" w:hAnsi="Times New Roman" w:cs="Times New Roman"/>
          <w:sz w:val="28"/>
          <w:szCs w:val="28"/>
          <w:lang w:val="uk-UA"/>
        </w:rPr>
        <w:t xml:space="preserve"> </w:t>
      </w:r>
      <w:proofErr w:type="spellStart"/>
      <w:r w:rsidR="00591C47" w:rsidRPr="00E860D0">
        <w:rPr>
          <w:rFonts w:ascii="Times New Roman" w:hAnsi="Times New Roman" w:cs="Times New Roman"/>
          <w:sz w:val="28"/>
          <w:szCs w:val="28"/>
          <w:lang w:val="uk-UA"/>
        </w:rPr>
        <w:t>електропостачальника</w:t>
      </w:r>
      <w:proofErr w:type="spellEnd"/>
      <w:r w:rsidR="00591C47" w:rsidRPr="00E860D0">
        <w:rPr>
          <w:rFonts w:ascii="Times New Roman" w:hAnsi="Times New Roman" w:cs="Times New Roman"/>
          <w:sz w:val="28"/>
          <w:szCs w:val="28"/>
          <w:lang w:val="uk-UA"/>
        </w:rPr>
        <w:t xml:space="preserve"> без витрат на послуги операторів систем</w:t>
      </w:r>
      <w:r w:rsidR="00FC2E61" w:rsidRPr="00E860D0">
        <w:rPr>
          <w:rFonts w:ascii="Times New Roman" w:hAnsi="Times New Roman" w:cs="Times New Roman"/>
          <w:sz w:val="28"/>
          <w:szCs w:val="28"/>
          <w:lang w:val="uk-UA"/>
        </w:rPr>
        <w:t>;</w:t>
      </w:r>
    </w:p>
    <w:p w14:paraId="4301F445" w14:textId="77777777" w:rsidR="00A24E1C" w:rsidRPr="00E860D0" w:rsidRDefault="00A24E1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3D04DA13" w14:textId="5BE1471D" w:rsidR="00A24E1C" w:rsidRPr="00E860D0" w:rsidRDefault="006839E0" w:rsidP="001B2DAB">
      <w:pPr>
        <w:pStyle w:val="a3"/>
        <w:tabs>
          <w:tab w:val="left" w:pos="567"/>
          <w:tab w:val="left" w:pos="993"/>
        </w:tabs>
        <w:spacing w:after="0" w:line="276" w:lineRule="auto"/>
        <w:ind w:left="0" w:firstLine="709"/>
        <w:jc w:val="both"/>
        <w:rPr>
          <w:rFonts w:ascii="Times New Roman" w:hAnsi="Times New Roman" w:cs="Times New Roman"/>
          <w:sz w:val="28"/>
          <w:szCs w:val="28"/>
          <w:lang w:val="uk-UA"/>
        </w:rPr>
      </w:pPr>
      <w:bookmarkStart w:id="2" w:name="_Hlk49353012"/>
      <w:r>
        <w:rPr>
          <w:rFonts w:ascii="Times New Roman" w:hAnsi="Times New Roman" w:cs="Times New Roman"/>
          <w:sz w:val="28"/>
          <w:szCs w:val="28"/>
          <w:lang w:val="uk-UA"/>
        </w:rPr>
        <w:t>4</w:t>
      </w:r>
      <w:r w:rsidR="00591C47" w:rsidRPr="00E860D0">
        <w:rPr>
          <w:rFonts w:ascii="Times New Roman" w:hAnsi="Times New Roman" w:cs="Times New Roman"/>
          <w:sz w:val="28"/>
          <w:szCs w:val="28"/>
          <w:lang w:val="uk-UA"/>
        </w:rPr>
        <w:t xml:space="preserve">) </w:t>
      </w:r>
      <w:r w:rsidR="00A24E1C" w:rsidRPr="00E860D0">
        <w:rPr>
          <w:rFonts w:ascii="Times New Roman" w:hAnsi="Times New Roman" w:cs="Times New Roman"/>
          <w:sz w:val="28"/>
          <w:szCs w:val="28"/>
          <w:lang w:val="uk-UA"/>
        </w:rPr>
        <w:t xml:space="preserve">у рядку </w:t>
      </w:r>
      <w:r w:rsidR="00591C47" w:rsidRPr="00E860D0">
        <w:rPr>
          <w:rFonts w:ascii="Times New Roman" w:hAnsi="Times New Roman" w:cs="Times New Roman"/>
          <w:sz w:val="28"/>
          <w:szCs w:val="28"/>
          <w:lang w:val="uk-UA"/>
        </w:rPr>
        <w:t xml:space="preserve">100 </w:t>
      </w:r>
      <w:r w:rsidR="00A24E1C" w:rsidRPr="00E860D0">
        <w:rPr>
          <w:rFonts w:ascii="Times New Roman" w:hAnsi="Times New Roman" w:cs="Times New Roman"/>
          <w:sz w:val="28"/>
          <w:szCs w:val="28"/>
          <w:lang w:val="uk-UA"/>
        </w:rPr>
        <w:t xml:space="preserve">«Побутові споживачі:» зазначається інформація щодо побутових споживачів </w:t>
      </w:r>
      <w:r w:rsidR="002E2A1D" w:rsidRPr="00E860D0">
        <w:rPr>
          <w:rFonts w:ascii="Times New Roman" w:hAnsi="Times New Roman" w:cs="Times New Roman"/>
          <w:sz w:val="28"/>
          <w:szCs w:val="28"/>
          <w:lang w:val="uk-UA"/>
        </w:rPr>
        <w:t>у</w:t>
      </w:r>
      <w:r w:rsidR="00A24E1C" w:rsidRPr="00E860D0">
        <w:rPr>
          <w:rFonts w:ascii="Times New Roman" w:hAnsi="Times New Roman" w:cs="Times New Roman"/>
          <w:sz w:val="28"/>
          <w:szCs w:val="28"/>
          <w:lang w:val="uk-UA"/>
        </w:rPr>
        <w:t xml:space="preserve"> розрізі областей, міст Київ та Севастополь, Автономної Республіки Крим (рядки </w:t>
      </w:r>
      <w:r w:rsidR="00591C47" w:rsidRPr="00E860D0">
        <w:rPr>
          <w:rFonts w:ascii="Times New Roman" w:hAnsi="Times New Roman" w:cs="Times New Roman"/>
          <w:sz w:val="28"/>
          <w:szCs w:val="28"/>
          <w:lang w:val="uk-UA"/>
        </w:rPr>
        <w:t xml:space="preserve">100 </w:t>
      </w:r>
      <w:r w:rsidR="00A24E1C" w:rsidRPr="00E860D0">
        <w:rPr>
          <w:rFonts w:ascii="Times New Roman" w:hAnsi="Times New Roman" w:cs="Times New Roman"/>
          <w:sz w:val="28"/>
          <w:szCs w:val="28"/>
          <w:lang w:val="uk-UA"/>
        </w:rPr>
        <w:t xml:space="preserve">– </w:t>
      </w:r>
      <w:r w:rsidR="00591C47" w:rsidRPr="00E860D0">
        <w:rPr>
          <w:rFonts w:ascii="Times New Roman" w:hAnsi="Times New Roman" w:cs="Times New Roman"/>
          <w:sz w:val="28"/>
          <w:szCs w:val="28"/>
          <w:lang w:val="uk-UA"/>
        </w:rPr>
        <w:t>235</w:t>
      </w:r>
      <w:r w:rsidR="00A24E1C" w:rsidRPr="00E860D0">
        <w:rPr>
          <w:rFonts w:ascii="Times New Roman" w:hAnsi="Times New Roman" w:cs="Times New Roman"/>
          <w:sz w:val="28"/>
          <w:szCs w:val="28"/>
          <w:lang w:val="uk-UA"/>
        </w:rPr>
        <w:t>)</w:t>
      </w:r>
      <w:r w:rsidR="00E23FD8" w:rsidRPr="00E860D0">
        <w:rPr>
          <w:rFonts w:ascii="Times New Roman" w:hAnsi="Times New Roman" w:cs="Times New Roman"/>
          <w:sz w:val="28"/>
          <w:szCs w:val="28"/>
          <w:lang w:val="uk-UA"/>
        </w:rPr>
        <w:t xml:space="preserve">. Якщо точки комерційного обліку споживача </w:t>
      </w:r>
      <w:r w:rsidR="002E2A1D" w:rsidRPr="00E860D0">
        <w:rPr>
          <w:rFonts w:ascii="Times New Roman" w:hAnsi="Times New Roman" w:cs="Times New Roman"/>
          <w:sz w:val="28"/>
          <w:szCs w:val="28"/>
          <w:lang w:val="uk-UA"/>
        </w:rPr>
        <w:t>розташовані</w:t>
      </w:r>
      <w:r w:rsidR="00E23FD8" w:rsidRPr="00E860D0">
        <w:rPr>
          <w:rFonts w:ascii="Times New Roman" w:hAnsi="Times New Roman" w:cs="Times New Roman"/>
          <w:sz w:val="28"/>
          <w:szCs w:val="28"/>
          <w:lang w:val="uk-UA"/>
        </w:rPr>
        <w:t xml:space="preserve"> в кількох областях, то </w:t>
      </w:r>
      <w:r w:rsidR="002E2A1D" w:rsidRPr="00E860D0">
        <w:rPr>
          <w:rFonts w:ascii="Times New Roman" w:hAnsi="Times New Roman" w:cs="Times New Roman"/>
          <w:sz w:val="28"/>
          <w:szCs w:val="28"/>
          <w:lang w:val="uk-UA"/>
        </w:rPr>
        <w:t>в</w:t>
      </w:r>
      <w:r w:rsidR="00E23FD8" w:rsidRPr="00E860D0">
        <w:rPr>
          <w:rFonts w:ascii="Times New Roman" w:hAnsi="Times New Roman" w:cs="Times New Roman"/>
          <w:sz w:val="28"/>
          <w:szCs w:val="28"/>
          <w:lang w:val="uk-UA"/>
        </w:rPr>
        <w:t xml:space="preserve"> рядку 1</w:t>
      </w:r>
      <w:r w:rsidR="00591C47" w:rsidRPr="00E860D0">
        <w:rPr>
          <w:rFonts w:ascii="Times New Roman" w:hAnsi="Times New Roman" w:cs="Times New Roman"/>
          <w:sz w:val="28"/>
          <w:szCs w:val="28"/>
          <w:lang w:val="uk-UA"/>
        </w:rPr>
        <w:t>0</w:t>
      </w:r>
      <w:r w:rsidR="00E23FD8" w:rsidRPr="00E860D0">
        <w:rPr>
          <w:rFonts w:ascii="Times New Roman" w:hAnsi="Times New Roman" w:cs="Times New Roman"/>
          <w:sz w:val="28"/>
          <w:szCs w:val="28"/>
          <w:lang w:val="uk-UA"/>
        </w:rPr>
        <w:t>0 граф</w:t>
      </w:r>
      <w:r w:rsidR="000440B1">
        <w:rPr>
          <w:rFonts w:ascii="Times New Roman" w:hAnsi="Times New Roman" w:cs="Times New Roman"/>
          <w:sz w:val="28"/>
          <w:szCs w:val="28"/>
          <w:lang w:val="uk-UA"/>
        </w:rPr>
        <w:t>и</w:t>
      </w:r>
      <w:r w:rsidR="00E23FD8" w:rsidRPr="00E860D0">
        <w:rPr>
          <w:rFonts w:ascii="Times New Roman" w:hAnsi="Times New Roman" w:cs="Times New Roman"/>
          <w:sz w:val="28"/>
          <w:szCs w:val="28"/>
          <w:lang w:val="uk-UA"/>
        </w:rPr>
        <w:t xml:space="preserve"> </w:t>
      </w:r>
      <w:r w:rsidR="002D0F7A" w:rsidRPr="00E860D0">
        <w:rPr>
          <w:rFonts w:ascii="Times New Roman" w:hAnsi="Times New Roman" w:cs="Times New Roman"/>
          <w:sz w:val="28"/>
          <w:szCs w:val="28"/>
          <w:lang w:val="uk-UA"/>
        </w:rPr>
        <w:t>1</w:t>
      </w:r>
      <w:r w:rsidR="000440B1">
        <w:rPr>
          <w:rFonts w:ascii="Times New Roman" w:hAnsi="Times New Roman" w:cs="Times New Roman"/>
          <w:sz w:val="28"/>
          <w:szCs w:val="28"/>
          <w:lang w:val="uk-UA"/>
        </w:rPr>
        <w:t xml:space="preserve"> </w:t>
      </w:r>
      <w:r w:rsidR="00E23FD8" w:rsidRPr="00E860D0">
        <w:rPr>
          <w:rFonts w:ascii="Times New Roman" w:hAnsi="Times New Roman" w:cs="Times New Roman"/>
          <w:sz w:val="28"/>
          <w:szCs w:val="28"/>
          <w:lang w:val="uk-UA"/>
        </w:rPr>
        <w:t>такий споживач відображається один раз</w:t>
      </w:r>
      <w:r w:rsidR="00A24E1C" w:rsidRPr="00E860D0">
        <w:rPr>
          <w:rFonts w:ascii="Times New Roman" w:hAnsi="Times New Roman" w:cs="Times New Roman"/>
          <w:sz w:val="28"/>
          <w:szCs w:val="28"/>
          <w:lang w:val="uk-UA"/>
        </w:rPr>
        <w:t>;</w:t>
      </w:r>
    </w:p>
    <w:bookmarkEnd w:id="2"/>
    <w:p w14:paraId="7E2EF107" w14:textId="77777777" w:rsidR="00A24E1C" w:rsidRPr="00E860D0" w:rsidRDefault="00A24E1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69E1897C" w14:textId="6FE37193" w:rsidR="00A24E1C" w:rsidRPr="00E860D0" w:rsidRDefault="006839E0" w:rsidP="00FC2E61">
      <w:pPr>
        <w:pStyle w:val="a3"/>
        <w:tabs>
          <w:tab w:val="left" w:pos="567"/>
          <w:tab w:val="left" w:pos="993"/>
        </w:tabs>
        <w:spacing w:after="0" w:line="276" w:lineRule="auto"/>
        <w:ind w:left="0" w:firstLine="709"/>
        <w:jc w:val="both"/>
        <w:rPr>
          <w:rFonts w:ascii="Times New Roman" w:hAnsi="Times New Roman" w:cs="Times New Roman"/>
          <w:sz w:val="28"/>
          <w:szCs w:val="28"/>
          <w:lang w:val="uk-UA"/>
        </w:rPr>
      </w:pPr>
      <w:bookmarkStart w:id="3" w:name="_Hlk49353236"/>
      <w:r>
        <w:rPr>
          <w:rFonts w:ascii="Times New Roman" w:hAnsi="Times New Roman" w:cs="Times New Roman"/>
          <w:sz w:val="28"/>
          <w:szCs w:val="28"/>
          <w:lang w:val="uk-UA"/>
        </w:rPr>
        <w:t>5</w:t>
      </w:r>
      <w:r w:rsidR="00FC2E61" w:rsidRPr="00E860D0">
        <w:rPr>
          <w:rFonts w:ascii="Times New Roman" w:hAnsi="Times New Roman" w:cs="Times New Roman"/>
          <w:sz w:val="28"/>
          <w:szCs w:val="28"/>
          <w:lang w:val="uk-UA"/>
        </w:rPr>
        <w:t xml:space="preserve">) </w:t>
      </w:r>
      <w:r w:rsidR="00A24E1C" w:rsidRPr="00E860D0">
        <w:rPr>
          <w:rFonts w:ascii="Times New Roman" w:hAnsi="Times New Roman" w:cs="Times New Roman"/>
          <w:sz w:val="28"/>
          <w:szCs w:val="28"/>
          <w:lang w:val="uk-UA"/>
        </w:rPr>
        <w:t>у рядку 2</w:t>
      </w:r>
      <w:r w:rsidR="00591C47" w:rsidRPr="00E860D0">
        <w:rPr>
          <w:rFonts w:ascii="Times New Roman" w:hAnsi="Times New Roman" w:cs="Times New Roman"/>
          <w:sz w:val="28"/>
          <w:szCs w:val="28"/>
          <w:lang w:val="uk-UA"/>
        </w:rPr>
        <w:t>4</w:t>
      </w:r>
      <w:r w:rsidR="00A24E1C" w:rsidRPr="00E860D0">
        <w:rPr>
          <w:rFonts w:ascii="Times New Roman" w:hAnsi="Times New Roman" w:cs="Times New Roman"/>
          <w:sz w:val="28"/>
          <w:szCs w:val="28"/>
          <w:lang w:val="uk-UA"/>
        </w:rPr>
        <w:t xml:space="preserve">0 «Непобутові споживачі:» зазначається інформація щодо непобутових споживачів </w:t>
      </w:r>
      <w:r w:rsidR="002E2A1D" w:rsidRPr="00E860D0">
        <w:rPr>
          <w:rFonts w:ascii="Times New Roman" w:hAnsi="Times New Roman" w:cs="Times New Roman"/>
          <w:sz w:val="28"/>
          <w:szCs w:val="28"/>
          <w:lang w:val="uk-UA"/>
        </w:rPr>
        <w:t>у</w:t>
      </w:r>
      <w:r w:rsidR="00A24E1C" w:rsidRPr="00E860D0">
        <w:rPr>
          <w:rFonts w:ascii="Times New Roman" w:hAnsi="Times New Roman" w:cs="Times New Roman"/>
          <w:sz w:val="28"/>
          <w:szCs w:val="28"/>
          <w:lang w:val="uk-UA"/>
        </w:rPr>
        <w:t xml:space="preserve"> розрізі областей, міст Київ та Севастополь, Автономної Республіки Крим (рядки </w:t>
      </w:r>
      <w:r w:rsidR="00591C47" w:rsidRPr="00E860D0">
        <w:rPr>
          <w:rFonts w:ascii="Times New Roman" w:hAnsi="Times New Roman" w:cs="Times New Roman"/>
          <w:sz w:val="28"/>
          <w:szCs w:val="28"/>
          <w:lang w:val="uk-UA"/>
        </w:rPr>
        <w:t xml:space="preserve">240 </w:t>
      </w:r>
      <w:r w:rsidR="00A24E1C" w:rsidRPr="00E860D0">
        <w:rPr>
          <w:rFonts w:ascii="Times New Roman" w:hAnsi="Times New Roman" w:cs="Times New Roman"/>
          <w:sz w:val="28"/>
          <w:szCs w:val="28"/>
          <w:lang w:val="uk-UA"/>
        </w:rPr>
        <w:t xml:space="preserve">– </w:t>
      </w:r>
      <w:r w:rsidR="00591C47" w:rsidRPr="00E860D0">
        <w:rPr>
          <w:rFonts w:ascii="Times New Roman" w:hAnsi="Times New Roman" w:cs="Times New Roman"/>
          <w:sz w:val="28"/>
          <w:szCs w:val="28"/>
          <w:lang w:val="uk-UA"/>
        </w:rPr>
        <w:t>375</w:t>
      </w:r>
      <w:r w:rsidR="00A24E1C" w:rsidRPr="00E860D0">
        <w:rPr>
          <w:rFonts w:ascii="Times New Roman" w:hAnsi="Times New Roman" w:cs="Times New Roman"/>
          <w:sz w:val="28"/>
          <w:szCs w:val="28"/>
          <w:lang w:val="uk-UA"/>
        </w:rPr>
        <w:t>)</w:t>
      </w:r>
      <w:r w:rsidR="002D0F7A" w:rsidRPr="00E860D0">
        <w:rPr>
          <w:rFonts w:ascii="Times New Roman" w:hAnsi="Times New Roman" w:cs="Times New Roman"/>
          <w:sz w:val="28"/>
          <w:szCs w:val="28"/>
          <w:lang w:val="uk-UA"/>
        </w:rPr>
        <w:t xml:space="preserve"> . Якщо точки комерційного обліку споживача </w:t>
      </w:r>
      <w:r w:rsidR="002E2A1D" w:rsidRPr="00E860D0">
        <w:rPr>
          <w:rFonts w:ascii="Times New Roman" w:hAnsi="Times New Roman" w:cs="Times New Roman"/>
          <w:sz w:val="28"/>
          <w:szCs w:val="28"/>
          <w:lang w:val="uk-UA"/>
        </w:rPr>
        <w:t>розташовані</w:t>
      </w:r>
      <w:r w:rsidR="002D0F7A" w:rsidRPr="00E860D0">
        <w:rPr>
          <w:rFonts w:ascii="Times New Roman" w:hAnsi="Times New Roman" w:cs="Times New Roman"/>
          <w:sz w:val="28"/>
          <w:szCs w:val="28"/>
          <w:lang w:val="uk-UA"/>
        </w:rPr>
        <w:t xml:space="preserve"> в кількох областях, то </w:t>
      </w:r>
      <w:r w:rsidR="002E2A1D" w:rsidRPr="00E860D0">
        <w:rPr>
          <w:rFonts w:ascii="Times New Roman" w:hAnsi="Times New Roman" w:cs="Times New Roman"/>
          <w:sz w:val="28"/>
          <w:szCs w:val="28"/>
          <w:lang w:val="uk-UA"/>
        </w:rPr>
        <w:t>в</w:t>
      </w:r>
      <w:r w:rsidR="002D0F7A" w:rsidRPr="00E860D0">
        <w:rPr>
          <w:rFonts w:ascii="Times New Roman" w:hAnsi="Times New Roman" w:cs="Times New Roman"/>
          <w:sz w:val="28"/>
          <w:szCs w:val="28"/>
          <w:lang w:val="uk-UA"/>
        </w:rPr>
        <w:t xml:space="preserve"> рядку 2</w:t>
      </w:r>
      <w:r w:rsidR="00591C47" w:rsidRPr="00E860D0">
        <w:rPr>
          <w:rFonts w:ascii="Times New Roman" w:hAnsi="Times New Roman" w:cs="Times New Roman"/>
          <w:sz w:val="28"/>
          <w:szCs w:val="28"/>
          <w:lang w:val="uk-UA"/>
        </w:rPr>
        <w:t>4</w:t>
      </w:r>
      <w:r w:rsidR="002D0F7A" w:rsidRPr="00E860D0">
        <w:rPr>
          <w:rFonts w:ascii="Times New Roman" w:hAnsi="Times New Roman" w:cs="Times New Roman"/>
          <w:sz w:val="28"/>
          <w:szCs w:val="28"/>
          <w:lang w:val="uk-UA"/>
        </w:rPr>
        <w:t>0 граф</w:t>
      </w:r>
      <w:r w:rsidR="006C2227">
        <w:rPr>
          <w:rFonts w:ascii="Times New Roman" w:hAnsi="Times New Roman" w:cs="Times New Roman"/>
          <w:sz w:val="28"/>
          <w:szCs w:val="28"/>
          <w:lang w:val="uk-UA"/>
        </w:rPr>
        <w:t>и</w:t>
      </w:r>
      <w:r w:rsidR="002D0F7A" w:rsidRPr="00E860D0">
        <w:rPr>
          <w:rFonts w:ascii="Times New Roman" w:hAnsi="Times New Roman" w:cs="Times New Roman"/>
          <w:sz w:val="28"/>
          <w:szCs w:val="28"/>
          <w:lang w:val="uk-UA"/>
        </w:rPr>
        <w:t xml:space="preserve"> 1 такий споживач відображається один раз</w:t>
      </w:r>
      <w:r w:rsidR="00A24E1C" w:rsidRPr="00E860D0">
        <w:rPr>
          <w:rFonts w:ascii="Times New Roman" w:hAnsi="Times New Roman" w:cs="Times New Roman"/>
          <w:sz w:val="28"/>
          <w:szCs w:val="28"/>
          <w:lang w:val="uk-UA"/>
        </w:rPr>
        <w:t>.</w:t>
      </w:r>
    </w:p>
    <w:bookmarkEnd w:id="3"/>
    <w:p w14:paraId="0C644247" w14:textId="77777777" w:rsidR="00A24E1C" w:rsidRDefault="00A24E1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23EAFBF0" w14:textId="16FE90A6" w:rsidR="003D48CC" w:rsidRPr="00DD4471" w:rsidRDefault="00DD4471" w:rsidP="00DD4471">
      <w:pPr>
        <w:pStyle w:val="a3"/>
        <w:numPr>
          <w:ilvl w:val="1"/>
          <w:numId w:val="7"/>
        </w:numPr>
        <w:tabs>
          <w:tab w:val="left" w:pos="426"/>
          <w:tab w:val="left" w:pos="567"/>
          <w:tab w:val="left" w:pos="993"/>
        </w:tabs>
        <w:spacing w:after="0" w:line="276" w:lineRule="auto"/>
        <w:ind w:left="0" w:firstLine="567"/>
        <w:jc w:val="both"/>
        <w:rPr>
          <w:rFonts w:ascii="Times New Roman" w:hAnsi="Times New Roman" w:cs="Times New Roman"/>
          <w:sz w:val="28"/>
          <w:szCs w:val="28"/>
          <w:lang w:val="uk-UA"/>
        </w:rPr>
      </w:pPr>
      <w:r w:rsidRPr="00DD4471">
        <w:rPr>
          <w:rFonts w:ascii="Times New Roman" w:hAnsi="Times New Roman" w:cs="Times New Roman"/>
          <w:sz w:val="28"/>
          <w:szCs w:val="28"/>
          <w:lang w:val="uk-UA"/>
        </w:rPr>
        <w:t>У розділі І</w:t>
      </w:r>
      <w:r w:rsidRPr="00DD4471">
        <w:rPr>
          <w:rFonts w:ascii="Times New Roman" w:hAnsi="Times New Roman" w:cs="Times New Roman"/>
          <w:sz w:val="28"/>
          <w:szCs w:val="28"/>
          <w:lang w:val="en-US"/>
        </w:rPr>
        <w:t>V</w:t>
      </w:r>
      <w:r w:rsidRPr="00DD4471">
        <w:rPr>
          <w:rFonts w:ascii="Times New Roman" w:hAnsi="Times New Roman" w:cs="Times New Roman"/>
          <w:sz w:val="28"/>
          <w:szCs w:val="28"/>
          <w:lang w:val="uk-UA"/>
        </w:rPr>
        <w:t xml:space="preserve"> «Закупівля електричної енергії за механізмом </w:t>
      </w:r>
      <w:proofErr w:type="spellStart"/>
      <w:r w:rsidRPr="00DD4471">
        <w:rPr>
          <w:rFonts w:ascii="Times New Roman" w:hAnsi="Times New Roman" w:cs="Times New Roman"/>
          <w:sz w:val="28"/>
          <w:szCs w:val="28"/>
          <w:lang w:val="uk-UA"/>
        </w:rPr>
        <w:t>самовиробництва</w:t>
      </w:r>
      <w:proofErr w:type="spellEnd"/>
      <w:r w:rsidRPr="00DD4471">
        <w:rPr>
          <w:rFonts w:ascii="Times New Roman" w:hAnsi="Times New Roman" w:cs="Times New Roman"/>
          <w:sz w:val="28"/>
          <w:szCs w:val="28"/>
          <w:lang w:val="uk-UA"/>
        </w:rPr>
        <w:t xml:space="preserve">» відображається інформація щодо купівлі електричної енергії за договором про купівлю-продаж електричної енергії за механізмом </w:t>
      </w:r>
      <w:proofErr w:type="spellStart"/>
      <w:r w:rsidRPr="00DD4471">
        <w:rPr>
          <w:rFonts w:ascii="Times New Roman" w:hAnsi="Times New Roman" w:cs="Times New Roman"/>
          <w:sz w:val="28"/>
          <w:szCs w:val="28"/>
          <w:lang w:val="uk-UA"/>
        </w:rPr>
        <w:t>самовиробництва</w:t>
      </w:r>
      <w:proofErr w:type="spellEnd"/>
      <w:r w:rsidRPr="00DD4471">
        <w:rPr>
          <w:rFonts w:ascii="Times New Roman" w:hAnsi="Times New Roman" w:cs="Times New Roman"/>
          <w:sz w:val="28"/>
          <w:szCs w:val="28"/>
          <w:lang w:val="uk-UA"/>
        </w:rPr>
        <w:t xml:space="preserve"> в рамках договору про постачання електричної енергії споживачу (ПВЦ):</w:t>
      </w:r>
    </w:p>
    <w:p w14:paraId="6246CCC9" w14:textId="77777777" w:rsidR="003D48CC" w:rsidRDefault="003D48C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1822E542"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r w:rsidRPr="008A1A5C">
        <w:rPr>
          <w:rFonts w:ascii="Times New Roman" w:hAnsi="Times New Roman" w:cs="Times New Roman"/>
          <w:sz w:val="28"/>
          <w:szCs w:val="28"/>
          <w:lang w:val="uk-UA"/>
        </w:rPr>
        <w:t>1) у графі 1 «Усього» відображається сумарна інформація;</w:t>
      </w:r>
    </w:p>
    <w:p w14:paraId="0DC1CB27" w14:textId="416498BD"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5E9B5728"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r w:rsidRPr="008A1A5C">
        <w:rPr>
          <w:rFonts w:ascii="Times New Roman" w:hAnsi="Times New Roman" w:cs="Times New Roman"/>
          <w:sz w:val="28"/>
          <w:szCs w:val="28"/>
          <w:lang w:val="uk-UA"/>
        </w:rPr>
        <w:t xml:space="preserve">2) у графах 2 – 7 </w:t>
      </w:r>
      <w:bookmarkStart w:id="4" w:name="_Hlk176089754"/>
      <w:r w:rsidRPr="008A1A5C">
        <w:rPr>
          <w:rFonts w:ascii="Times New Roman" w:hAnsi="Times New Roman" w:cs="Times New Roman"/>
          <w:sz w:val="28"/>
          <w:szCs w:val="28"/>
          <w:lang w:val="uk-UA"/>
        </w:rPr>
        <w:t>«у тому числі джерелами енергії» відображаються дані  у розрізі джерел енергії, що використовуються для виробництва електричної енергії, а саме: з енергії сонячного випромінювання, з енергії вітру, з біомаси, біогазу, гідроенергії, геотермальної енергії</w:t>
      </w:r>
      <w:bookmarkEnd w:id="4"/>
      <w:r w:rsidRPr="008A1A5C">
        <w:rPr>
          <w:rFonts w:ascii="Times New Roman" w:hAnsi="Times New Roman" w:cs="Times New Roman"/>
          <w:sz w:val="28"/>
          <w:szCs w:val="28"/>
          <w:lang w:val="uk-UA"/>
        </w:rPr>
        <w:t>;</w:t>
      </w:r>
    </w:p>
    <w:p w14:paraId="086B7805"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1DE80D2B"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r w:rsidRPr="008A1A5C">
        <w:rPr>
          <w:rFonts w:ascii="Times New Roman" w:hAnsi="Times New Roman" w:cs="Times New Roman"/>
          <w:sz w:val="28"/>
          <w:szCs w:val="28"/>
          <w:lang w:val="uk-UA"/>
        </w:rPr>
        <w:t xml:space="preserve">3) у рядках 380 – 395 зазначається кількість укладених </w:t>
      </w:r>
      <w:proofErr w:type="spellStart"/>
      <w:r w:rsidRPr="008A1A5C">
        <w:rPr>
          <w:rFonts w:ascii="Times New Roman" w:hAnsi="Times New Roman" w:cs="Times New Roman"/>
          <w:sz w:val="28"/>
          <w:szCs w:val="28"/>
          <w:lang w:val="uk-UA"/>
        </w:rPr>
        <w:t>електропостачальником</w:t>
      </w:r>
      <w:proofErr w:type="spellEnd"/>
      <w:r w:rsidRPr="008A1A5C">
        <w:rPr>
          <w:rFonts w:ascii="Times New Roman" w:hAnsi="Times New Roman" w:cs="Times New Roman"/>
          <w:sz w:val="28"/>
          <w:szCs w:val="28"/>
          <w:lang w:val="uk-UA"/>
        </w:rPr>
        <w:t xml:space="preserve"> зі споживачами договорів про купівлю-продаж електричної енергії за механізмом </w:t>
      </w:r>
      <w:proofErr w:type="spellStart"/>
      <w:r w:rsidRPr="008A1A5C">
        <w:rPr>
          <w:rFonts w:ascii="Times New Roman" w:hAnsi="Times New Roman" w:cs="Times New Roman"/>
          <w:sz w:val="28"/>
          <w:szCs w:val="28"/>
          <w:lang w:val="uk-UA"/>
        </w:rPr>
        <w:t>самовиробництва</w:t>
      </w:r>
      <w:proofErr w:type="spellEnd"/>
      <w:r w:rsidRPr="008A1A5C">
        <w:rPr>
          <w:rFonts w:ascii="Times New Roman" w:hAnsi="Times New Roman" w:cs="Times New Roman"/>
          <w:sz w:val="28"/>
          <w:szCs w:val="28"/>
          <w:lang w:val="uk-UA"/>
        </w:rPr>
        <w:t xml:space="preserve"> станом на кінець звітного періоду усього (рядок 380), із приватними домогосподарствами (рядок 385), із малими непобутовими споживачами (рядок 390) та із іншими непобутовими споживачами (рядок 395). Значення рядка 380 дорівнює сумі значень рядків </w:t>
      </w:r>
      <w:r w:rsidRPr="008A1A5C">
        <w:rPr>
          <w:rFonts w:ascii="Times New Roman" w:hAnsi="Times New Roman" w:cs="Times New Roman"/>
          <w:sz w:val="28"/>
          <w:szCs w:val="28"/>
          <w:lang w:val="uk-UA"/>
        </w:rPr>
        <w:br/>
        <w:t>385 – 395;</w:t>
      </w:r>
    </w:p>
    <w:p w14:paraId="6A4DEAAF"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4A312107"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r w:rsidRPr="008A1A5C">
        <w:rPr>
          <w:rFonts w:ascii="Times New Roman" w:hAnsi="Times New Roman" w:cs="Times New Roman"/>
          <w:sz w:val="28"/>
          <w:szCs w:val="28"/>
          <w:lang w:val="uk-UA"/>
        </w:rPr>
        <w:t xml:space="preserve">4) у рядках 400 – 415 зазначається обсяг закупленої електричної енергії у споживачів за договорами про купівлю-продаж електричної енергії за механізмом </w:t>
      </w:r>
      <w:proofErr w:type="spellStart"/>
      <w:r w:rsidRPr="008A1A5C">
        <w:rPr>
          <w:rFonts w:ascii="Times New Roman" w:hAnsi="Times New Roman" w:cs="Times New Roman"/>
          <w:sz w:val="28"/>
          <w:szCs w:val="28"/>
          <w:lang w:val="uk-UA"/>
        </w:rPr>
        <w:t>самовиробництва</w:t>
      </w:r>
      <w:proofErr w:type="spellEnd"/>
      <w:r w:rsidRPr="008A1A5C">
        <w:rPr>
          <w:rFonts w:ascii="Times New Roman" w:hAnsi="Times New Roman" w:cs="Times New Roman"/>
          <w:sz w:val="28"/>
          <w:szCs w:val="28"/>
          <w:lang w:val="uk-UA"/>
        </w:rPr>
        <w:t xml:space="preserve"> протягом звітного періоду усього (400), у приватних домогосподарств (рядок 405), у малих непобутових споживачів (рядок 410) та у інших непобутових споживачів (рядок 415). Значення рядка 400  дорівнює сумі значень рядків 405 – 415;</w:t>
      </w:r>
    </w:p>
    <w:p w14:paraId="59CCE122"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23E5BC28"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r w:rsidRPr="008A1A5C">
        <w:rPr>
          <w:rFonts w:ascii="Times New Roman" w:hAnsi="Times New Roman" w:cs="Times New Roman"/>
          <w:sz w:val="28"/>
          <w:szCs w:val="28"/>
          <w:lang w:val="uk-UA"/>
        </w:rPr>
        <w:t xml:space="preserve">5) у рядках 420 – 435 зазначається вартість (без ПДВ) закупленої електричної енергії у споживачів за договорами про купівлю-продаж електричної енергії за механізмом </w:t>
      </w:r>
      <w:proofErr w:type="spellStart"/>
      <w:r w:rsidRPr="008A1A5C">
        <w:rPr>
          <w:rFonts w:ascii="Times New Roman" w:hAnsi="Times New Roman" w:cs="Times New Roman"/>
          <w:sz w:val="28"/>
          <w:szCs w:val="28"/>
          <w:lang w:val="uk-UA"/>
        </w:rPr>
        <w:t>самовиробництва</w:t>
      </w:r>
      <w:proofErr w:type="spellEnd"/>
      <w:r w:rsidRPr="008A1A5C">
        <w:rPr>
          <w:rFonts w:ascii="Times New Roman" w:hAnsi="Times New Roman" w:cs="Times New Roman"/>
          <w:sz w:val="28"/>
          <w:szCs w:val="28"/>
          <w:lang w:val="uk-UA"/>
        </w:rPr>
        <w:t xml:space="preserve"> протягом звітного періоду усього (рядок 420), у приватних домогосподарств (рядок 425), у малих непобутових споживачів (рядок 430) та у інших непобутових споживачів (рядок 435). Значення рядка 420 дорівнює сумі значень рядків 425 – 435;</w:t>
      </w:r>
    </w:p>
    <w:p w14:paraId="3F700619"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47A6D66E" w14:textId="77777777" w:rsidR="008A1A5C" w:rsidRPr="008A1A5C" w:rsidRDefault="008A1A5C" w:rsidP="008A1A5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r w:rsidRPr="008A1A5C">
        <w:rPr>
          <w:rFonts w:ascii="Times New Roman" w:hAnsi="Times New Roman" w:cs="Times New Roman"/>
          <w:sz w:val="28"/>
          <w:szCs w:val="28"/>
          <w:lang w:val="uk-UA"/>
        </w:rPr>
        <w:t xml:space="preserve">6) у рядках 440 – 455 зазначається встановлена потужність генеруючих установок споживачів, у яких здійснюється закупівля електричної енергії за договорами про купівлю-продаж електричної енергії за механізмом </w:t>
      </w:r>
      <w:proofErr w:type="spellStart"/>
      <w:r w:rsidRPr="008A1A5C">
        <w:rPr>
          <w:rFonts w:ascii="Times New Roman" w:hAnsi="Times New Roman" w:cs="Times New Roman"/>
          <w:sz w:val="28"/>
          <w:szCs w:val="28"/>
          <w:lang w:val="uk-UA"/>
        </w:rPr>
        <w:t>самовиробництва</w:t>
      </w:r>
      <w:proofErr w:type="spellEnd"/>
      <w:r w:rsidRPr="008A1A5C">
        <w:rPr>
          <w:rFonts w:ascii="Times New Roman" w:hAnsi="Times New Roman" w:cs="Times New Roman"/>
          <w:sz w:val="28"/>
          <w:szCs w:val="28"/>
          <w:lang w:val="uk-UA"/>
        </w:rPr>
        <w:t xml:space="preserve"> станом на кінець звітного періоду усього (рядок 440), у приватних домогосподарств (рядок 445), у малих непобутових споживачів (рядок 450) та у інших непобутових споживачів (рядок 455). Значення рядка 440 дорівнює сумі значень рядків 445 – 455.</w:t>
      </w:r>
    </w:p>
    <w:p w14:paraId="7FE569E5" w14:textId="77777777" w:rsidR="003D48CC" w:rsidRPr="00E860D0" w:rsidRDefault="003D48C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p>
    <w:p w14:paraId="06892405" w14:textId="406510CD" w:rsidR="002051B0" w:rsidRDefault="00A24E1C" w:rsidP="002051B0">
      <w:pPr>
        <w:tabs>
          <w:tab w:val="left" w:pos="993"/>
        </w:tabs>
        <w:spacing w:after="0" w:line="276"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3.</w:t>
      </w:r>
      <w:r w:rsidR="00A9252B">
        <w:rPr>
          <w:rFonts w:ascii="Times New Roman" w:hAnsi="Times New Roman" w:cs="Times New Roman"/>
          <w:sz w:val="28"/>
          <w:szCs w:val="28"/>
          <w:lang w:val="uk-UA"/>
        </w:rPr>
        <w:t>5</w:t>
      </w:r>
      <w:r w:rsidRPr="00E860D0">
        <w:rPr>
          <w:rFonts w:ascii="Times New Roman" w:hAnsi="Times New Roman" w:cs="Times New Roman"/>
          <w:sz w:val="28"/>
          <w:szCs w:val="28"/>
          <w:lang w:val="uk-UA"/>
        </w:rPr>
        <w:t xml:space="preserve">. Додаток «Перелік захищених споживачів  </w:t>
      </w:r>
      <w:proofErr w:type="spellStart"/>
      <w:r w:rsidRPr="00E860D0">
        <w:rPr>
          <w:rFonts w:ascii="Times New Roman" w:hAnsi="Times New Roman" w:cs="Times New Roman"/>
          <w:sz w:val="28"/>
          <w:szCs w:val="28"/>
          <w:lang w:val="uk-UA"/>
        </w:rPr>
        <w:t>електропостачальника</w:t>
      </w:r>
      <w:proofErr w:type="spellEnd"/>
      <w:r w:rsidRPr="00E860D0">
        <w:rPr>
          <w:rFonts w:ascii="Times New Roman" w:hAnsi="Times New Roman" w:cs="Times New Roman"/>
          <w:sz w:val="28"/>
          <w:szCs w:val="28"/>
          <w:lang w:val="uk-UA"/>
        </w:rPr>
        <w:t xml:space="preserve">» до форми звітності № 2  (далі – </w:t>
      </w:r>
      <w:r w:rsidR="00FC2E61" w:rsidRPr="00E860D0">
        <w:rPr>
          <w:rFonts w:ascii="Times New Roman" w:hAnsi="Times New Roman" w:cs="Times New Roman"/>
          <w:sz w:val="28"/>
          <w:szCs w:val="28"/>
          <w:lang w:val="uk-UA"/>
        </w:rPr>
        <w:t>д</w:t>
      </w:r>
      <w:r w:rsidRPr="00E860D0">
        <w:rPr>
          <w:rFonts w:ascii="Times New Roman" w:hAnsi="Times New Roman" w:cs="Times New Roman"/>
          <w:sz w:val="28"/>
          <w:szCs w:val="28"/>
          <w:lang w:val="uk-UA"/>
        </w:rPr>
        <w:t xml:space="preserve">одаток) подається </w:t>
      </w:r>
      <w:proofErr w:type="spellStart"/>
      <w:r w:rsidRPr="00E860D0">
        <w:rPr>
          <w:rFonts w:ascii="Times New Roman" w:hAnsi="Times New Roman" w:cs="Times New Roman"/>
          <w:sz w:val="28"/>
          <w:szCs w:val="28"/>
          <w:lang w:val="uk-UA"/>
        </w:rPr>
        <w:t>електропостачальником</w:t>
      </w:r>
      <w:proofErr w:type="spellEnd"/>
      <w:r w:rsidRPr="00E860D0">
        <w:rPr>
          <w:rFonts w:ascii="Times New Roman" w:hAnsi="Times New Roman" w:cs="Times New Roman"/>
          <w:sz w:val="28"/>
          <w:szCs w:val="28"/>
          <w:lang w:val="uk-UA"/>
        </w:rPr>
        <w:t xml:space="preserve"> до НКРЕКП разом із формою звітності № 2 в електронному вигляді на адресу: </w:t>
      </w:r>
      <w:hyperlink r:id="rId14" w:history="1">
        <w:r w:rsidRPr="002051B0">
          <w:rPr>
            <w:rStyle w:val="a4"/>
            <w:rFonts w:ascii="Times New Roman" w:hAnsi="Times New Roman" w:cs="Times New Roman"/>
            <w:color w:val="auto"/>
            <w:sz w:val="28"/>
            <w:szCs w:val="28"/>
            <w:u w:val="none"/>
            <w:lang w:val="en-US"/>
          </w:rPr>
          <w:t>monitoring</w:t>
        </w:r>
        <w:r w:rsidRPr="002051B0">
          <w:rPr>
            <w:rStyle w:val="a4"/>
            <w:rFonts w:ascii="Times New Roman" w:hAnsi="Times New Roman" w:cs="Times New Roman"/>
            <w:color w:val="auto"/>
            <w:sz w:val="28"/>
            <w:szCs w:val="28"/>
            <w:u w:val="none"/>
            <w:lang w:val="uk-UA"/>
          </w:rPr>
          <w:t>_</w:t>
        </w:r>
        <w:r w:rsidRPr="002051B0">
          <w:rPr>
            <w:rStyle w:val="a4"/>
            <w:rFonts w:ascii="Times New Roman" w:hAnsi="Times New Roman" w:cs="Times New Roman"/>
            <w:color w:val="auto"/>
            <w:sz w:val="28"/>
            <w:szCs w:val="28"/>
            <w:u w:val="none"/>
            <w:lang w:val="en-US"/>
          </w:rPr>
          <w:t>E</w:t>
        </w:r>
        <w:r w:rsidRPr="002051B0">
          <w:rPr>
            <w:rStyle w:val="a4"/>
            <w:rFonts w:ascii="Times New Roman" w:hAnsi="Times New Roman" w:cs="Times New Roman"/>
            <w:color w:val="auto"/>
            <w:sz w:val="28"/>
            <w:szCs w:val="28"/>
            <w:u w:val="none"/>
            <w:lang w:val="uk-UA"/>
          </w:rPr>
          <w:t>@</w:t>
        </w:r>
        <w:proofErr w:type="spellStart"/>
        <w:r w:rsidRPr="002051B0">
          <w:rPr>
            <w:rStyle w:val="a4"/>
            <w:rFonts w:ascii="Times New Roman" w:hAnsi="Times New Roman" w:cs="Times New Roman"/>
            <w:color w:val="auto"/>
            <w:sz w:val="28"/>
            <w:szCs w:val="28"/>
            <w:u w:val="none"/>
            <w:lang w:val="en-US"/>
          </w:rPr>
          <w:t>nerc</w:t>
        </w:r>
        <w:proofErr w:type="spellEnd"/>
        <w:r w:rsidRPr="002051B0">
          <w:rPr>
            <w:rStyle w:val="a4"/>
            <w:rFonts w:ascii="Times New Roman" w:hAnsi="Times New Roman" w:cs="Times New Roman"/>
            <w:color w:val="auto"/>
            <w:sz w:val="28"/>
            <w:szCs w:val="28"/>
            <w:u w:val="none"/>
            <w:lang w:val="uk-UA"/>
          </w:rPr>
          <w:t>.</w:t>
        </w:r>
        <w:r w:rsidRPr="002051B0">
          <w:rPr>
            <w:rStyle w:val="a4"/>
            <w:rFonts w:ascii="Times New Roman" w:hAnsi="Times New Roman" w:cs="Times New Roman"/>
            <w:color w:val="auto"/>
            <w:sz w:val="28"/>
            <w:szCs w:val="28"/>
            <w:u w:val="none"/>
            <w:lang w:val="en-US"/>
          </w:rPr>
          <w:t>gov</w:t>
        </w:r>
        <w:r w:rsidRPr="002051B0">
          <w:rPr>
            <w:rStyle w:val="a4"/>
            <w:rFonts w:ascii="Times New Roman" w:hAnsi="Times New Roman" w:cs="Times New Roman"/>
            <w:color w:val="auto"/>
            <w:sz w:val="28"/>
            <w:szCs w:val="28"/>
            <w:u w:val="none"/>
            <w:lang w:val="uk-UA"/>
          </w:rPr>
          <w:t>.</w:t>
        </w:r>
        <w:proofErr w:type="spellStart"/>
        <w:r w:rsidRPr="002051B0">
          <w:rPr>
            <w:rStyle w:val="a4"/>
            <w:rFonts w:ascii="Times New Roman" w:hAnsi="Times New Roman" w:cs="Times New Roman"/>
            <w:color w:val="auto"/>
            <w:sz w:val="28"/>
            <w:szCs w:val="28"/>
            <w:u w:val="none"/>
            <w:lang w:val="en-US"/>
          </w:rPr>
          <w:t>ua</w:t>
        </w:r>
        <w:proofErr w:type="spellEnd"/>
      </w:hyperlink>
      <w:r w:rsidR="002051B0">
        <w:rPr>
          <w:rFonts w:ascii="Times New Roman" w:hAnsi="Times New Roman" w:cs="Times New Roman"/>
          <w:sz w:val="28"/>
          <w:szCs w:val="28"/>
          <w:lang w:val="uk-UA"/>
        </w:rPr>
        <w:t xml:space="preserve"> </w:t>
      </w:r>
      <w:r w:rsidR="002051B0" w:rsidRPr="009E581A">
        <w:rPr>
          <w:rFonts w:ascii="Times New Roman" w:hAnsi="Times New Roman" w:cs="Times New Roman"/>
          <w:sz w:val="28"/>
          <w:szCs w:val="28"/>
          <w:lang w:val="uk-UA"/>
        </w:rPr>
        <w:t>у форматі, визначеному пунктом 2.3 глави 2 цієї Інструкції.</w:t>
      </w:r>
    </w:p>
    <w:p w14:paraId="64FC4C1C" w14:textId="65615465" w:rsidR="00A24E1C" w:rsidRDefault="00A24E1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r w:rsidRPr="00E860D0">
        <w:rPr>
          <w:rFonts w:ascii="Times New Roman" w:hAnsi="Times New Roman" w:cs="Times New Roman"/>
          <w:sz w:val="28"/>
          <w:szCs w:val="28"/>
          <w:lang w:val="uk-UA"/>
        </w:rPr>
        <w:t xml:space="preserve">У </w:t>
      </w:r>
      <w:r w:rsidR="00FC2E61" w:rsidRPr="00E860D0">
        <w:rPr>
          <w:rFonts w:ascii="Times New Roman" w:hAnsi="Times New Roman" w:cs="Times New Roman"/>
          <w:sz w:val="28"/>
          <w:szCs w:val="28"/>
          <w:lang w:val="uk-UA"/>
        </w:rPr>
        <w:t>д</w:t>
      </w:r>
      <w:r w:rsidRPr="00E860D0">
        <w:rPr>
          <w:rFonts w:ascii="Times New Roman" w:hAnsi="Times New Roman" w:cs="Times New Roman"/>
          <w:sz w:val="28"/>
          <w:szCs w:val="28"/>
          <w:lang w:val="uk-UA"/>
        </w:rPr>
        <w:t>одатку наводиться перелік захищених споживачів із зазначенням найменування підприємства, установи, організації (графа Б), форми власності та органу/організації, до сфери управління якого належить споживач електричної енергії (графа В), виду основної діяльності (графа Г), найменування оператора системи, до мереж якого приєднаний споживач (</w:t>
      </w:r>
      <w:r w:rsidR="00C52A14">
        <w:rPr>
          <w:rFonts w:ascii="Times New Roman" w:hAnsi="Times New Roman" w:cs="Times New Roman"/>
          <w:sz w:val="28"/>
          <w:szCs w:val="28"/>
          <w:lang w:val="uk-UA"/>
        </w:rPr>
        <w:t xml:space="preserve">графа </w:t>
      </w:r>
      <w:r w:rsidRPr="00E860D0">
        <w:rPr>
          <w:rFonts w:ascii="Times New Roman" w:hAnsi="Times New Roman" w:cs="Times New Roman"/>
          <w:sz w:val="28"/>
          <w:szCs w:val="28"/>
          <w:lang w:val="uk-UA"/>
        </w:rPr>
        <w:t>Д), за видами фінансування діяльності споживачів (розділи І – ІІІ).</w:t>
      </w:r>
    </w:p>
    <w:p w14:paraId="6EC50E29" w14:textId="77777777" w:rsidR="005915D3" w:rsidRDefault="005915D3"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en-US"/>
        </w:rPr>
      </w:pPr>
    </w:p>
    <w:p w14:paraId="1F214366" w14:textId="77777777" w:rsidR="00A4140C" w:rsidRPr="00A4140C" w:rsidRDefault="00A4140C" w:rsidP="00A24E1C">
      <w:pPr>
        <w:tabs>
          <w:tab w:val="left" w:pos="426"/>
          <w:tab w:val="left" w:pos="567"/>
          <w:tab w:val="left" w:pos="993"/>
        </w:tabs>
        <w:spacing w:after="0" w:line="276" w:lineRule="auto"/>
        <w:ind w:firstLine="567"/>
        <w:jc w:val="both"/>
        <w:rPr>
          <w:rFonts w:ascii="Times New Roman" w:hAnsi="Times New Roman" w:cs="Times New Roman"/>
          <w:sz w:val="28"/>
          <w:szCs w:val="28"/>
          <w:lang w:val="en-US"/>
        </w:rPr>
      </w:pPr>
    </w:p>
    <w:p w14:paraId="3F11A8E7" w14:textId="77777777" w:rsidR="005915D3" w:rsidRDefault="005915D3" w:rsidP="005915D3">
      <w:pPr>
        <w:tabs>
          <w:tab w:val="left" w:pos="993"/>
        </w:tabs>
        <w:spacing w:after="0" w:line="276" w:lineRule="auto"/>
        <w:ind w:firstLine="567"/>
        <w:jc w:val="both"/>
        <w:rPr>
          <w:rFonts w:ascii="Times New Roman" w:hAnsi="Times New Roman" w:cs="Times New Roman"/>
          <w:b/>
          <w:sz w:val="28"/>
          <w:szCs w:val="28"/>
          <w:lang w:val="en-US"/>
        </w:rPr>
      </w:pPr>
      <w:r w:rsidRPr="00AA76E5">
        <w:rPr>
          <w:rFonts w:ascii="Times New Roman" w:hAnsi="Times New Roman" w:cs="Times New Roman"/>
          <w:b/>
          <w:sz w:val="28"/>
          <w:szCs w:val="28"/>
          <w:lang w:val="uk-UA"/>
        </w:rPr>
        <w:t>4. Порядок формування назв</w:t>
      </w:r>
      <w:r w:rsidRPr="00AA76E5">
        <w:rPr>
          <w:rFonts w:ascii="Times New Roman" w:hAnsi="Times New Roman" w:cs="Times New Roman"/>
          <w:b/>
          <w:sz w:val="28"/>
          <w:szCs w:val="28"/>
        </w:rPr>
        <w:t>и</w:t>
      </w:r>
      <w:r w:rsidRPr="00AA76E5">
        <w:rPr>
          <w:rFonts w:ascii="Times New Roman" w:hAnsi="Times New Roman" w:cs="Times New Roman"/>
          <w:b/>
          <w:sz w:val="28"/>
          <w:szCs w:val="28"/>
          <w:lang w:val="uk-UA"/>
        </w:rPr>
        <w:t xml:space="preserve"> файлів електрон</w:t>
      </w:r>
      <w:r w:rsidRPr="00AA76E5">
        <w:rPr>
          <w:rFonts w:ascii="Times New Roman" w:hAnsi="Times New Roman" w:cs="Times New Roman"/>
          <w:b/>
          <w:sz w:val="28"/>
          <w:szCs w:val="28"/>
        </w:rPr>
        <w:t>их</w:t>
      </w:r>
      <w:r w:rsidRPr="00AA76E5">
        <w:rPr>
          <w:rFonts w:ascii="Times New Roman" w:hAnsi="Times New Roman" w:cs="Times New Roman"/>
          <w:b/>
          <w:sz w:val="28"/>
          <w:szCs w:val="28"/>
          <w:lang w:val="uk-UA"/>
        </w:rPr>
        <w:t xml:space="preserve"> форм звітності </w:t>
      </w:r>
    </w:p>
    <w:p w14:paraId="1BB512A3" w14:textId="77777777" w:rsidR="00A4140C" w:rsidRPr="00A4140C" w:rsidRDefault="00A4140C" w:rsidP="005915D3">
      <w:pPr>
        <w:tabs>
          <w:tab w:val="left" w:pos="993"/>
        </w:tabs>
        <w:spacing w:after="0" w:line="276" w:lineRule="auto"/>
        <w:ind w:firstLine="567"/>
        <w:jc w:val="both"/>
        <w:rPr>
          <w:rFonts w:ascii="Times New Roman" w:hAnsi="Times New Roman" w:cs="Times New Roman"/>
          <w:b/>
          <w:sz w:val="28"/>
          <w:szCs w:val="28"/>
          <w:lang w:val="en-US"/>
        </w:rPr>
      </w:pPr>
    </w:p>
    <w:p w14:paraId="6AA401EB" w14:textId="332D2B70" w:rsidR="005915D3" w:rsidRPr="00AA76E5" w:rsidRDefault="005915D3" w:rsidP="005915D3">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4.1. Електронний бланк форми звітності №</w:t>
      </w:r>
      <w:r w:rsidR="00174B8E">
        <w:rPr>
          <w:rFonts w:ascii="Times New Roman" w:hAnsi="Times New Roman" w:cs="Times New Roman"/>
          <w:sz w:val="28"/>
          <w:szCs w:val="28"/>
          <w:lang w:val="uk-UA"/>
        </w:rPr>
        <w:t> </w:t>
      </w:r>
      <w:r>
        <w:rPr>
          <w:rFonts w:ascii="Times New Roman" w:hAnsi="Times New Roman" w:cs="Times New Roman"/>
          <w:sz w:val="28"/>
          <w:szCs w:val="28"/>
          <w:lang w:val="uk-UA"/>
        </w:rPr>
        <w:t>2</w:t>
      </w:r>
      <w:r w:rsidRPr="00AA76E5">
        <w:rPr>
          <w:rFonts w:ascii="Times New Roman" w:hAnsi="Times New Roman" w:cs="Times New Roman"/>
          <w:sz w:val="28"/>
          <w:szCs w:val="28"/>
          <w:lang w:val="uk-UA"/>
        </w:rPr>
        <w:t xml:space="preserve"> є захищеним файлом у форматі «</w:t>
      </w:r>
      <w:proofErr w:type="spellStart"/>
      <w:r w:rsidRPr="00AA76E5">
        <w:rPr>
          <w:rFonts w:ascii="Times New Roman" w:hAnsi="Times New Roman" w:cs="Times New Roman"/>
          <w:sz w:val="28"/>
          <w:szCs w:val="28"/>
          <w:lang w:val="uk-UA"/>
        </w:rPr>
        <w:t>xls</w:t>
      </w:r>
      <w:proofErr w:type="spellEnd"/>
      <w:r w:rsidRPr="00AA76E5">
        <w:rPr>
          <w:rFonts w:ascii="Times New Roman" w:hAnsi="Times New Roman" w:cs="Times New Roman"/>
          <w:sz w:val="28"/>
          <w:szCs w:val="28"/>
          <w:lang w:val="uk-UA"/>
        </w:rPr>
        <w:t>» або «</w:t>
      </w:r>
      <w:proofErr w:type="spellStart"/>
      <w:r w:rsidRPr="00AA76E5">
        <w:rPr>
          <w:rFonts w:ascii="Times New Roman" w:hAnsi="Times New Roman" w:cs="Times New Roman"/>
          <w:sz w:val="28"/>
          <w:szCs w:val="28"/>
          <w:lang w:val="uk-UA"/>
        </w:rPr>
        <w:t>xlsx</w:t>
      </w:r>
      <w:proofErr w:type="spellEnd"/>
      <w:r w:rsidRPr="00AA76E5">
        <w:rPr>
          <w:rFonts w:ascii="Times New Roman" w:hAnsi="Times New Roman" w:cs="Times New Roman"/>
          <w:sz w:val="28"/>
          <w:szCs w:val="28"/>
          <w:lang w:val="uk-UA"/>
        </w:rPr>
        <w:t xml:space="preserve">», який розміщено на офіційному </w:t>
      </w:r>
      <w:proofErr w:type="spellStart"/>
      <w:r w:rsidRPr="00AA76E5">
        <w:rPr>
          <w:rFonts w:ascii="Times New Roman" w:hAnsi="Times New Roman" w:cs="Times New Roman"/>
          <w:sz w:val="28"/>
          <w:szCs w:val="28"/>
          <w:lang w:val="uk-UA"/>
        </w:rPr>
        <w:t>вебсайті</w:t>
      </w:r>
      <w:proofErr w:type="spellEnd"/>
      <w:r w:rsidRPr="00AA76E5">
        <w:rPr>
          <w:rFonts w:ascii="Times New Roman" w:hAnsi="Times New Roman" w:cs="Times New Roman"/>
          <w:sz w:val="28"/>
          <w:szCs w:val="28"/>
          <w:lang w:val="uk-UA"/>
        </w:rPr>
        <w:t xml:space="preserve"> НКРЕКП. Ліцензіатом вносяться дані та/або зміни лише в комірках, що відкриті для заповнення. Значення у захищених комірках розраховуються за формулою автоматично (за умови правильності заповнення) та не потребують ручного введення даних. </w:t>
      </w:r>
    </w:p>
    <w:p w14:paraId="30EA76D4" w14:textId="77777777" w:rsidR="005915D3" w:rsidRPr="00AA76E5" w:rsidRDefault="005915D3" w:rsidP="005915D3">
      <w:pPr>
        <w:tabs>
          <w:tab w:val="left" w:pos="993"/>
        </w:tabs>
        <w:spacing w:after="0" w:line="276" w:lineRule="auto"/>
        <w:ind w:firstLine="567"/>
        <w:jc w:val="both"/>
        <w:rPr>
          <w:rFonts w:ascii="Times New Roman" w:hAnsi="Times New Roman" w:cs="Times New Roman"/>
          <w:sz w:val="28"/>
          <w:szCs w:val="28"/>
          <w:lang w:val="uk-UA"/>
        </w:rPr>
      </w:pPr>
    </w:p>
    <w:p w14:paraId="2DDD706B" w14:textId="75915BF2" w:rsidR="005915D3" w:rsidRPr="00AA76E5" w:rsidRDefault="005915D3" w:rsidP="005915D3">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4.2. Формування назви файлу з формою звітності №</w:t>
      </w:r>
      <w:r w:rsidR="00174B8E">
        <w:rPr>
          <w:rFonts w:ascii="Times New Roman" w:hAnsi="Times New Roman" w:cs="Times New Roman"/>
          <w:sz w:val="28"/>
          <w:szCs w:val="28"/>
          <w:lang w:val="uk-UA"/>
        </w:rPr>
        <w:t> </w:t>
      </w:r>
      <w:r w:rsidR="00E8570B">
        <w:rPr>
          <w:rFonts w:ascii="Times New Roman" w:hAnsi="Times New Roman" w:cs="Times New Roman"/>
          <w:sz w:val="28"/>
          <w:szCs w:val="28"/>
          <w:lang w:val="uk-UA"/>
        </w:rPr>
        <w:t>2</w:t>
      </w:r>
      <w:r w:rsidRPr="00AA76E5">
        <w:rPr>
          <w:rFonts w:ascii="Times New Roman" w:hAnsi="Times New Roman" w:cs="Times New Roman"/>
          <w:sz w:val="28"/>
          <w:szCs w:val="28"/>
          <w:lang w:val="uk-UA"/>
        </w:rPr>
        <w:t xml:space="preserve"> здійснюється таким чином:</w:t>
      </w:r>
    </w:p>
    <w:p w14:paraId="232E84B3" w14:textId="36E96AD2" w:rsidR="005915D3" w:rsidRPr="00AA76E5" w:rsidRDefault="005915D3" w:rsidP="005915D3">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ХХХХХХХХ_</w:t>
      </w:r>
      <w:r w:rsidR="00A4140C">
        <w:rPr>
          <w:rFonts w:ascii="Times New Roman" w:hAnsi="Times New Roman" w:cs="Times New Roman"/>
          <w:sz w:val="28"/>
          <w:szCs w:val="28"/>
          <w:lang w:val="en-US"/>
        </w:rPr>
        <w:t>2S</w:t>
      </w:r>
      <w:r w:rsidRPr="00AA76E5">
        <w:rPr>
          <w:rFonts w:ascii="Times New Roman" w:hAnsi="Times New Roman" w:cs="Times New Roman"/>
          <w:sz w:val="28"/>
          <w:szCs w:val="28"/>
          <w:lang w:val="uk-UA"/>
        </w:rPr>
        <w:t>_</w:t>
      </w:r>
      <w:r w:rsidR="0091321D">
        <w:rPr>
          <w:rFonts w:ascii="Times New Roman" w:hAnsi="Times New Roman" w:cs="Times New Roman"/>
          <w:sz w:val="28"/>
          <w:szCs w:val="28"/>
          <w:lang w:val="en-US"/>
        </w:rPr>
        <w:t>K_</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xml:space="preserve">, </w:t>
      </w:r>
    </w:p>
    <w:p w14:paraId="4AA599F9" w14:textId="4ADA136A" w:rsidR="005915D3" w:rsidRDefault="005915D3" w:rsidP="005915D3">
      <w:pPr>
        <w:tabs>
          <w:tab w:val="left" w:pos="993"/>
        </w:tabs>
        <w:spacing w:after="0" w:line="276" w:lineRule="auto"/>
        <w:ind w:firstLine="567"/>
        <w:jc w:val="both"/>
        <w:rPr>
          <w:rFonts w:ascii="Times New Roman" w:hAnsi="Times New Roman" w:cs="Times New Roman"/>
          <w:sz w:val="28"/>
          <w:szCs w:val="28"/>
          <w:lang w:val="en-US"/>
        </w:rPr>
      </w:pPr>
      <w:r w:rsidRPr="00AA76E5">
        <w:rPr>
          <w:rFonts w:ascii="Times New Roman" w:hAnsi="Times New Roman" w:cs="Times New Roman"/>
          <w:sz w:val="28"/>
          <w:szCs w:val="28"/>
          <w:lang w:val="uk-UA"/>
        </w:rPr>
        <w:t>де «ХХХХХХХХ» – код ЄДРПОУ ліцензіата</w:t>
      </w:r>
      <w:r w:rsidR="00FE7DEE">
        <w:rPr>
          <w:rFonts w:ascii="Times New Roman" w:hAnsi="Times New Roman" w:cs="Times New Roman"/>
          <w:sz w:val="28"/>
          <w:szCs w:val="28"/>
          <w:lang w:val="en-US"/>
        </w:rPr>
        <w:t xml:space="preserve"> </w:t>
      </w:r>
      <w:proofErr w:type="spellStart"/>
      <w:r w:rsidR="00FE7DEE" w:rsidRPr="00FE7DEE">
        <w:rPr>
          <w:rFonts w:ascii="Times New Roman" w:hAnsi="Times New Roman" w:cs="Times New Roman"/>
          <w:sz w:val="28"/>
          <w:szCs w:val="28"/>
          <w:lang w:val="en-US"/>
        </w:rPr>
        <w:t>або</w:t>
      </w:r>
      <w:proofErr w:type="spellEnd"/>
      <w:r w:rsidR="00FE7DEE" w:rsidRPr="00FE7DEE">
        <w:rPr>
          <w:rFonts w:ascii="Times New Roman" w:hAnsi="Times New Roman" w:cs="Times New Roman"/>
          <w:sz w:val="28"/>
          <w:szCs w:val="28"/>
          <w:lang w:val="en-US"/>
        </w:rPr>
        <w:t xml:space="preserve"> «ХХХХХХХХХХ» – </w:t>
      </w:r>
      <w:proofErr w:type="spellStart"/>
      <w:r w:rsidR="00FE7DEE" w:rsidRPr="00FE7DEE">
        <w:rPr>
          <w:rFonts w:ascii="Times New Roman" w:hAnsi="Times New Roman" w:cs="Times New Roman"/>
          <w:sz w:val="28"/>
          <w:szCs w:val="28"/>
          <w:lang w:val="en-US"/>
        </w:rPr>
        <w:t>реєстраційний</w:t>
      </w:r>
      <w:proofErr w:type="spellEnd"/>
      <w:r w:rsidR="00FE7DEE" w:rsidRPr="00FE7DEE">
        <w:rPr>
          <w:rFonts w:ascii="Times New Roman" w:hAnsi="Times New Roman" w:cs="Times New Roman"/>
          <w:sz w:val="28"/>
          <w:szCs w:val="28"/>
          <w:lang w:val="en-US"/>
        </w:rPr>
        <w:t xml:space="preserve"> </w:t>
      </w:r>
      <w:proofErr w:type="spellStart"/>
      <w:r w:rsidR="00FE7DEE" w:rsidRPr="00FE7DEE">
        <w:rPr>
          <w:rFonts w:ascii="Times New Roman" w:hAnsi="Times New Roman" w:cs="Times New Roman"/>
          <w:sz w:val="28"/>
          <w:szCs w:val="28"/>
          <w:lang w:val="en-US"/>
        </w:rPr>
        <w:t>номер</w:t>
      </w:r>
      <w:proofErr w:type="spellEnd"/>
      <w:r w:rsidR="00FE7DEE" w:rsidRPr="00FE7DEE">
        <w:rPr>
          <w:rFonts w:ascii="Times New Roman" w:hAnsi="Times New Roman" w:cs="Times New Roman"/>
          <w:sz w:val="28"/>
          <w:szCs w:val="28"/>
          <w:lang w:val="en-US"/>
        </w:rPr>
        <w:t xml:space="preserve"> </w:t>
      </w:r>
      <w:proofErr w:type="spellStart"/>
      <w:r w:rsidR="00FE7DEE" w:rsidRPr="00FE7DEE">
        <w:rPr>
          <w:rFonts w:ascii="Times New Roman" w:hAnsi="Times New Roman" w:cs="Times New Roman"/>
          <w:sz w:val="28"/>
          <w:szCs w:val="28"/>
          <w:lang w:val="en-US"/>
        </w:rPr>
        <w:t>облікової</w:t>
      </w:r>
      <w:proofErr w:type="spellEnd"/>
      <w:r w:rsidR="00FE7DEE" w:rsidRPr="00FE7DEE">
        <w:rPr>
          <w:rFonts w:ascii="Times New Roman" w:hAnsi="Times New Roman" w:cs="Times New Roman"/>
          <w:sz w:val="28"/>
          <w:szCs w:val="28"/>
          <w:lang w:val="en-US"/>
        </w:rPr>
        <w:t xml:space="preserve"> </w:t>
      </w:r>
      <w:proofErr w:type="spellStart"/>
      <w:r w:rsidR="00FE7DEE" w:rsidRPr="00FE7DEE">
        <w:rPr>
          <w:rFonts w:ascii="Times New Roman" w:hAnsi="Times New Roman" w:cs="Times New Roman"/>
          <w:sz w:val="28"/>
          <w:szCs w:val="28"/>
          <w:lang w:val="en-US"/>
        </w:rPr>
        <w:t>картки</w:t>
      </w:r>
      <w:proofErr w:type="spellEnd"/>
      <w:r w:rsidR="00FE7DEE" w:rsidRPr="00FE7DEE">
        <w:rPr>
          <w:rFonts w:ascii="Times New Roman" w:hAnsi="Times New Roman" w:cs="Times New Roman"/>
          <w:sz w:val="28"/>
          <w:szCs w:val="28"/>
          <w:lang w:val="en-US"/>
        </w:rPr>
        <w:t xml:space="preserve"> </w:t>
      </w:r>
      <w:proofErr w:type="spellStart"/>
      <w:r w:rsidR="00FE7DEE" w:rsidRPr="00FE7DEE">
        <w:rPr>
          <w:rFonts w:ascii="Times New Roman" w:hAnsi="Times New Roman" w:cs="Times New Roman"/>
          <w:sz w:val="28"/>
          <w:szCs w:val="28"/>
          <w:lang w:val="en-US"/>
        </w:rPr>
        <w:t>платника</w:t>
      </w:r>
      <w:proofErr w:type="spellEnd"/>
      <w:r w:rsidR="00FE7DEE" w:rsidRPr="00FE7DEE">
        <w:rPr>
          <w:rFonts w:ascii="Times New Roman" w:hAnsi="Times New Roman" w:cs="Times New Roman"/>
          <w:sz w:val="28"/>
          <w:szCs w:val="28"/>
          <w:lang w:val="en-US"/>
        </w:rPr>
        <w:t xml:space="preserve"> </w:t>
      </w:r>
      <w:proofErr w:type="spellStart"/>
      <w:r w:rsidR="00FE7DEE" w:rsidRPr="00FE7DEE">
        <w:rPr>
          <w:rFonts w:ascii="Times New Roman" w:hAnsi="Times New Roman" w:cs="Times New Roman"/>
          <w:sz w:val="28"/>
          <w:szCs w:val="28"/>
          <w:lang w:val="en-US"/>
        </w:rPr>
        <w:t>податків</w:t>
      </w:r>
      <w:proofErr w:type="spellEnd"/>
      <w:r w:rsidR="00FE7DEE" w:rsidRPr="00FE7DEE">
        <w:rPr>
          <w:rFonts w:ascii="Times New Roman" w:hAnsi="Times New Roman" w:cs="Times New Roman"/>
          <w:sz w:val="28"/>
          <w:szCs w:val="28"/>
          <w:lang w:val="en-US"/>
        </w:rPr>
        <w:t xml:space="preserve"> </w:t>
      </w:r>
      <w:proofErr w:type="spellStart"/>
      <w:r w:rsidR="00FE7DEE" w:rsidRPr="00FE7DEE">
        <w:rPr>
          <w:rFonts w:ascii="Times New Roman" w:hAnsi="Times New Roman" w:cs="Times New Roman"/>
          <w:sz w:val="28"/>
          <w:szCs w:val="28"/>
          <w:lang w:val="en-US"/>
        </w:rPr>
        <w:t>фізичної</w:t>
      </w:r>
      <w:proofErr w:type="spellEnd"/>
      <w:r w:rsidR="00FE7DEE" w:rsidRPr="00FE7DEE">
        <w:rPr>
          <w:rFonts w:ascii="Times New Roman" w:hAnsi="Times New Roman" w:cs="Times New Roman"/>
          <w:sz w:val="28"/>
          <w:szCs w:val="28"/>
          <w:lang w:val="en-US"/>
        </w:rPr>
        <w:t xml:space="preserve"> </w:t>
      </w:r>
      <w:proofErr w:type="spellStart"/>
      <w:r w:rsidR="00FE7DEE" w:rsidRPr="00FE7DEE">
        <w:rPr>
          <w:rFonts w:ascii="Times New Roman" w:hAnsi="Times New Roman" w:cs="Times New Roman"/>
          <w:sz w:val="28"/>
          <w:szCs w:val="28"/>
          <w:lang w:val="en-US"/>
        </w:rPr>
        <w:t>особи</w:t>
      </w:r>
      <w:proofErr w:type="spellEnd"/>
      <w:r w:rsidR="00FE7DEE" w:rsidRPr="00FE7DEE">
        <w:rPr>
          <w:rFonts w:ascii="Times New Roman" w:hAnsi="Times New Roman" w:cs="Times New Roman"/>
          <w:sz w:val="28"/>
          <w:szCs w:val="28"/>
          <w:lang w:val="en-US"/>
        </w:rPr>
        <w:t xml:space="preserve"> – </w:t>
      </w:r>
      <w:proofErr w:type="spellStart"/>
      <w:r w:rsidR="00FE7DEE" w:rsidRPr="00FE7DEE">
        <w:rPr>
          <w:rFonts w:ascii="Times New Roman" w:hAnsi="Times New Roman" w:cs="Times New Roman"/>
          <w:sz w:val="28"/>
          <w:szCs w:val="28"/>
          <w:lang w:val="en-US"/>
        </w:rPr>
        <w:t>ліцензіата</w:t>
      </w:r>
      <w:proofErr w:type="spellEnd"/>
      <w:r w:rsidR="00FE7DEE" w:rsidRPr="00FE7DEE">
        <w:rPr>
          <w:rFonts w:ascii="Times New Roman" w:hAnsi="Times New Roman" w:cs="Times New Roman"/>
          <w:sz w:val="28"/>
          <w:szCs w:val="28"/>
          <w:lang w:val="en-US"/>
        </w:rPr>
        <w:t>;</w:t>
      </w:r>
      <w:r w:rsidRPr="00AA76E5">
        <w:rPr>
          <w:rFonts w:ascii="Times New Roman" w:hAnsi="Times New Roman" w:cs="Times New Roman"/>
          <w:sz w:val="28"/>
          <w:szCs w:val="28"/>
          <w:lang w:val="uk-UA"/>
        </w:rPr>
        <w:t>;</w:t>
      </w:r>
    </w:p>
    <w:p w14:paraId="0DF13B57" w14:textId="6F793CD5" w:rsidR="0091321D" w:rsidRPr="0091321D" w:rsidRDefault="0091321D" w:rsidP="005915D3">
      <w:pPr>
        <w:tabs>
          <w:tab w:val="left" w:pos="993"/>
        </w:tabs>
        <w:spacing w:after="0" w:line="276" w:lineRule="auto"/>
        <w:ind w:firstLine="567"/>
        <w:jc w:val="both"/>
        <w:rPr>
          <w:rFonts w:ascii="Times New Roman" w:hAnsi="Times New Roman" w:cs="Times New Roman"/>
          <w:sz w:val="28"/>
          <w:szCs w:val="28"/>
          <w:lang w:val="en-US"/>
        </w:rPr>
      </w:pPr>
      <w:r w:rsidRPr="0091321D">
        <w:rPr>
          <w:rFonts w:ascii="Times New Roman" w:hAnsi="Times New Roman" w:cs="Times New Roman"/>
          <w:sz w:val="28"/>
          <w:szCs w:val="28"/>
          <w:lang w:val="en-US"/>
        </w:rPr>
        <w:t xml:space="preserve">«K» - </w:t>
      </w:r>
      <w:proofErr w:type="spellStart"/>
      <w:r w:rsidRPr="0091321D">
        <w:rPr>
          <w:rFonts w:ascii="Times New Roman" w:hAnsi="Times New Roman" w:cs="Times New Roman"/>
          <w:sz w:val="28"/>
          <w:szCs w:val="28"/>
          <w:lang w:val="en-US"/>
        </w:rPr>
        <w:t>номер</w:t>
      </w:r>
      <w:proofErr w:type="spellEnd"/>
      <w:r w:rsidRPr="0091321D">
        <w:rPr>
          <w:rFonts w:ascii="Times New Roman" w:hAnsi="Times New Roman" w:cs="Times New Roman"/>
          <w:sz w:val="28"/>
          <w:szCs w:val="28"/>
          <w:lang w:val="en-US"/>
        </w:rPr>
        <w:t xml:space="preserve"> </w:t>
      </w:r>
      <w:proofErr w:type="spellStart"/>
      <w:r w:rsidRPr="0091321D">
        <w:rPr>
          <w:rFonts w:ascii="Times New Roman" w:hAnsi="Times New Roman" w:cs="Times New Roman"/>
          <w:sz w:val="28"/>
          <w:szCs w:val="28"/>
          <w:lang w:val="en-US"/>
        </w:rPr>
        <w:t>звітного</w:t>
      </w:r>
      <w:proofErr w:type="spellEnd"/>
      <w:r w:rsidRPr="0091321D">
        <w:rPr>
          <w:rFonts w:ascii="Times New Roman" w:hAnsi="Times New Roman" w:cs="Times New Roman"/>
          <w:sz w:val="28"/>
          <w:szCs w:val="28"/>
          <w:lang w:val="en-US"/>
        </w:rPr>
        <w:t xml:space="preserve"> </w:t>
      </w:r>
      <w:proofErr w:type="spellStart"/>
      <w:r w:rsidRPr="0091321D">
        <w:rPr>
          <w:rFonts w:ascii="Times New Roman" w:hAnsi="Times New Roman" w:cs="Times New Roman"/>
          <w:sz w:val="28"/>
          <w:szCs w:val="28"/>
          <w:lang w:val="en-US"/>
        </w:rPr>
        <w:t>кварталу</w:t>
      </w:r>
      <w:proofErr w:type="spellEnd"/>
      <w:r w:rsidRPr="0091321D">
        <w:rPr>
          <w:rFonts w:ascii="Times New Roman" w:hAnsi="Times New Roman" w:cs="Times New Roman"/>
          <w:sz w:val="28"/>
          <w:szCs w:val="28"/>
          <w:lang w:val="en-US"/>
        </w:rPr>
        <w:t>;</w:t>
      </w:r>
    </w:p>
    <w:p w14:paraId="4E10C238" w14:textId="77777777" w:rsidR="005915D3" w:rsidRPr="00AA76E5" w:rsidRDefault="005915D3" w:rsidP="005915D3">
      <w:pPr>
        <w:tabs>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w:t>
      </w:r>
      <w:r w:rsidRPr="00AA76E5">
        <w:rPr>
          <w:rFonts w:ascii="Times New Roman" w:hAnsi="Times New Roman" w:cs="Times New Roman"/>
          <w:sz w:val="28"/>
          <w:szCs w:val="28"/>
          <w:lang w:val="en-US"/>
        </w:rPr>
        <w:t>YY</w:t>
      </w:r>
      <w:r w:rsidRPr="00AA76E5">
        <w:rPr>
          <w:rFonts w:ascii="Times New Roman" w:hAnsi="Times New Roman" w:cs="Times New Roman"/>
          <w:sz w:val="28"/>
          <w:szCs w:val="28"/>
          <w:lang w:val="uk-UA"/>
        </w:rPr>
        <w:t>» – останні дві цифри звітного року.</w:t>
      </w:r>
    </w:p>
    <w:p w14:paraId="73F7B33C" w14:textId="77777777" w:rsidR="005915D3" w:rsidRPr="00AA76E5" w:rsidRDefault="005915D3" w:rsidP="005915D3">
      <w:pPr>
        <w:tabs>
          <w:tab w:val="left" w:pos="993"/>
        </w:tabs>
        <w:spacing w:after="0" w:line="276" w:lineRule="auto"/>
        <w:ind w:firstLine="567"/>
        <w:jc w:val="both"/>
        <w:rPr>
          <w:rFonts w:ascii="Times New Roman" w:hAnsi="Times New Roman" w:cs="Times New Roman"/>
          <w:sz w:val="28"/>
          <w:szCs w:val="28"/>
          <w:lang w:val="uk-UA"/>
        </w:rPr>
      </w:pPr>
    </w:p>
    <w:p w14:paraId="3E00BE0A" w14:textId="5124CEA5" w:rsidR="00A24E1C" w:rsidRPr="00E860D0" w:rsidRDefault="005915D3" w:rsidP="005915D3">
      <w:pPr>
        <w:tabs>
          <w:tab w:val="left" w:pos="426"/>
          <w:tab w:val="left" w:pos="567"/>
          <w:tab w:val="left" w:pos="993"/>
        </w:tabs>
        <w:spacing w:after="0" w:line="276" w:lineRule="auto"/>
        <w:ind w:firstLine="56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4.3. У разі направлення скоригованої форми звітності до назви файлу з формою звітності №</w:t>
      </w:r>
      <w:r w:rsidR="00174B8E">
        <w:rPr>
          <w:rFonts w:ascii="Times New Roman" w:hAnsi="Times New Roman" w:cs="Times New Roman"/>
          <w:sz w:val="28"/>
          <w:szCs w:val="28"/>
          <w:lang w:val="uk-UA"/>
        </w:rPr>
        <w:t> </w:t>
      </w:r>
      <w:r>
        <w:rPr>
          <w:rFonts w:ascii="Times New Roman" w:hAnsi="Times New Roman" w:cs="Times New Roman"/>
          <w:sz w:val="28"/>
          <w:szCs w:val="28"/>
          <w:lang w:val="uk-UA"/>
        </w:rPr>
        <w:t>2</w:t>
      </w:r>
      <w:r w:rsidRPr="00AA76E5">
        <w:rPr>
          <w:rFonts w:ascii="Times New Roman" w:hAnsi="Times New Roman" w:cs="Times New Roman"/>
          <w:sz w:val="28"/>
          <w:szCs w:val="28"/>
          <w:lang w:val="uk-UA"/>
        </w:rPr>
        <w:t xml:space="preserve"> додаються знаки та символи «_</w:t>
      </w:r>
      <w:proofErr w:type="spellStart"/>
      <w:r w:rsidRPr="00AA76E5">
        <w:rPr>
          <w:rFonts w:ascii="Times New Roman" w:hAnsi="Times New Roman" w:cs="Times New Roman"/>
          <w:sz w:val="28"/>
          <w:szCs w:val="28"/>
          <w:lang w:val="uk-UA"/>
        </w:rPr>
        <w:t>cor</w:t>
      </w:r>
      <w:proofErr w:type="spellEnd"/>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де </w:t>
      </w:r>
      <w:r w:rsidRPr="00AA76E5">
        <w:rPr>
          <w:rFonts w:ascii="Times New Roman" w:hAnsi="Times New Roman" w:cs="Times New Roman"/>
          <w:sz w:val="28"/>
          <w:szCs w:val="28"/>
          <w:lang w:val="en-US"/>
        </w:rPr>
        <w:t>N</w:t>
      </w:r>
      <w:r w:rsidRPr="00AA76E5">
        <w:rPr>
          <w:rFonts w:ascii="Times New Roman" w:hAnsi="Times New Roman" w:cs="Times New Roman"/>
          <w:sz w:val="28"/>
          <w:szCs w:val="28"/>
          <w:lang w:val="uk-UA"/>
        </w:rPr>
        <w:t xml:space="preserve"> – порядковий номер подання відкоригованої</w:t>
      </w:r>
      <w:r w:rsidRPr="00AA76E5">
        <w:rPr>
          <w:rFonts w:ascii="Times New Roman" w:hAnsi="Times New Roman" w:cs="Times New Roman"/>
          <w:sz w:val="28"/>
          <w:szCs w:val="28"/>
          <w:lang w:val="en-US"/>
        </w:rPr>
        <w:t xml:space="preserve"> </w:t>
      </w:r>
      <w:r w:rsidRPr="00AA76E5">
        <w:rPr>
          <w:rFonts w:ascii="Times New Roman" w:hAnsi="Times New Roman" w:cs="Times New Roman"/>
          <w:sz w:val="28"/>
          <w:szCs w:val="28"/>
          <w:lang w:val="uk-UA"/>
        </w:rPr>
        <w:t>форми звітності до НКРЕКП.</w:t>
      </w:r>
    </w:p>
    <w:p w14:paraId="3D8766BE" w14:textId="77777777" w:rsidR="00A24E1C" w:rsidRPr="00E860D0" w:rsidRDefault="00A24E1C" w:rsidP="00A24E1C">
      <w:pPr>
        <w:tabs>
          <w:tab w:val="left" w:pos="426"/>
          <w:tab w:val="left" w:pos="567"/>
        </w:tabs>
        <w:spacing w:after="0" w:line="276" w:lineRule="auto"/>
        <w:ind w:firstLine="567"/>
        <w:jc w:val="both"/>
        <w:rPr>
          <w:rFonts w:ascii="Times New Roman" w:hAnsi="Times New Roman" w:cs="Times New Roman"/>
          <w:sz w:val="28"/>
          <w:szCs w:val="28"/>
          <w:lang w:val="uk-UA"/>
        </w:rPr>
      </w:pPr>
    </w:p>
    <w:tbl>
      <w:tblPr>
        <w:tblW w:w="0" w:type="auto"/>
        <w:tblLook w:val="04A0" w:firstRow="1" w:lastRow="0" w:firstColumn="1" w:lastColumn="0" w:noHBand="0" w:noVBand="1"/>
      </w:tblPr>
      <w:tblGrid>
        <w:gridCol w:w="4818"/>
        <w:gridCol w:w="4821"/>
      </w:tblGrid>
      <w:tr w:rsidR="005915D3" w:rsidRPr="00AA76E5" w14:paraId="529A2169" w14:textId="77777777" w:rsidTr="003A13F8">
        <w:tc>
          <w:tcPr>
            <w:tcW w:w="4927" w:type="dxa"/>
            <w:hideMark/>
          </w:tcPr>
          <w:p w14:paraId="1980017B" w14:textId="77777777" w:rsidR="005915D3" w:rsidRPr="00AA76E5" w:rsidRDefault="005915D3" w:rsidP="003A13F8">
            <w:pPr>
              <w:tabs>
                <w:tab w:val="left" w:pos="993"/>
              </w:tabs>
              <w:spacing w:after="0" w:line="276" w:lineRule="auto"/>
              <w:ind w:firstLine="37"/>
              <w:jc w:val="both"/>
              <w:rPr>
                <w:rFonts w:ascii="Times New Roman" w:hAnsi="Times New Roman" w:cs="Times New Roman"/>
                <w:sz w:val="28"/>
                <w:szCs w:val="28"/>
                <w:lang w:val="uk-UA"/>
              </w:rPr>
            </w:pPr>
            <w:r w:rsidRPr="00AA76E5">
              <w:rPr>
                <w:rFonts w:ascii="Times New Roman" w:hAnsi="Times New Roman" w:cs="Times New Roman"/>
                <w:sz w:val="28"/>
                <w:szCs w:val="28"/>
                <w:lang w:val="uk-UA"/>
              </w:rPr>
              <w:t>Директор Департаменту розслідувань зловживань на оптових енергетичних ринках та моніторингу звітності</w:t>
            </w:r>
          </w:p>
        </w:tc>
        <w:tc>
          <w:tcPr>
            <w:tcW w:w="4928" w:type="dxa"/>
          </w:tcPr>
          <w:p w14:paraId="5EC579FD" w14:textId="77777777" w:rsidR="005915D3" w:rsidRPr="00AA76E5" w:rsidRDefault="005915D3" w:rsidP="003A13F8">
            <w:pPr>
              <w:tabs>
                <w:tab w:val="left" w:pos="993"/>
              </w:tabs>
              <w:spacing w:after="0" w:line="276" w:lineRule="auto"/>
              <w:ind w:firstLine="567"/>
              <w:jc w:val="both"/>
              <w:rPr>
                <w:rFonts w:ascii="Times New Roman" w:hAnsi="Times New Roman" w:cs="Times New Roman"/>
                <w:sz w:val="28"/>
                <w:szCs w:val="28"/>
                <w:lang w:val="uk-UA"/>
              </w:rPr>
            </w:pPr>
          </w:p>
          <w:p w14:paraId="58E5C27D" w14:textId="77777777" w:rsidR="005915D3" w:rsidRPr="00AA76E5" w:rsidRDefault="005915D3" w:rsidP="003A13F8">
            <w:pPr>
              <w:tabs>
                <w:tab w:val="left" w:pos="993"/>
              </w:tabs>
              <w:spacing w:after="0" w:line="276" w:lineRule="auto"/>
              <w:ind w:firstLine="567"/>
              <w:jc w:val="both"/>
              <w:rPr>
                <w:rFonts w:ascii="Times New Roman" w:hAnsi="Times New Roman" w:cs="Times New Roman"/>
                <w:sz w:val="28"/>
                <w:szCs w:val="28"/>
                <w:lang w:val="uk-UA"/>
              </w:rPr>
            </w:pPr>
          </w:p>
          <w:p w14:paraId="01631E9D" w14:textId="77777777" w:rsidR="005915D3" w:rsidRPr="00AA76E5" w:rsidRDefault="005915D3" w:rsidP="003A13F8">
            <w:pPr>
              <w:tabs>
                <w:tab w:val="left" w:pos="993"/>
              </w:tabs>
              <w:spacing w:after="0" w:line="276" w:lineRule="auto"/>
              <w:ind w:firstLine="567"/>
              <w:jc w:val="right"/>
              <w:rPr>
                <w:rFonts w:ascii="Times New Roman" w:hAnsi="Times New Roman" w:cs="Times New Roman"/>
                <w:sz w:val="28"/>
                <w:szCs w:val="28"/>
                <w:lang w:val="uk-UA"/>
              </w:rPr>
            </w:pPr>
            <w:r w:rsidRPr="00AA76E5">
              <w:rPr>
                <w:rFonts w:ascii="Times New Roman" w:hAnsi="Times New Roman" w:cs="Times New Roman"/>
                <w:sz w:val="28"/>
                <w:szCs w:val="28"/>
                <w:lang w:val="uk-UA"/>
              </w:rPr>
              <w:t>Тетяна МІЩЕНЕНКО</w:t>
            </w:r>
          </w:p>
        </w:tc>
      </w:tr>
    </w:tbl>
    <w:p w14:paraId="778FF745" w14:textId="1B3D4B57" w:rsidR="000B2DFA" w:rsidRPr="00E860D0" w:rsidRDefault="000B2DFA" w:rsidP="005915D3">
      <w:pPr>
        <w:spacing w:after="0" w:line="276" w:lineRule="auto"/>
        <w:jc w:val="both"/>
      </w:pPr>
    </w:p>
    <w:sectPr w:rsidR="000B2DFA" w:rsidRPr="00E860D0" w:rsidSect="00FC2E61">
      <w:headerReference w:type="default" r:id="rId15"/>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4305A" w14:textId="77777777" w:rsidR="00AE215F" w:rsidRDefault="00AE215F" w:rsidP="00FC2E61">
      <w:pPr>
        <w:spacing w:after="0" w:line="240" w:lineRule="auto"/>
      </w:pPr>
      <w:r>
        <w:separator/>
      </w:r>
    </w:p>
  </w:endnote>
  <w:endnote w:type="continuationSeparator" w:id="0">
    <w:p w14:paraId="0DBA7B7A" w14:textId="77777777" w:rsidR="00AE215F" w:rsidRDefault="00AE215F" w:rsidP="00FC2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D2AFE" w14:textId="77777777" w:rsidR="00AE215F" w:rsidRDefault="00AE215F" w:rsidP="00FC2E61">
      <w:pPr>
        <w:spacing w:after="0" w:line="240" w:lineRule="auto"/>
      </w:pPr>
      <w:r>
        <w:separator/>
      </w:r>
    </w:p>
  </w:footnote>
  <w:footnote w:type="continuationSeparator" w:id="0">
    <w:p w14:paraId="0219AA0A" w14:textId="77777777" w:rsidR="00AE215F" w:rsidRDefault="00AE215F" w:rsidP="00FC2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6862796"/>
      <w:docPartObj>
        <w:docPartGallery w:val="Page Numbers (Top of Page)"/>
        <w:docPartUnique/>
      </w:docPartObj>
    </w:sdtPr>
    <w:sdtEndPr>
      <w:rPr>
        <w:rFonts w:ascii="Times New Roman" w:hAnsi="Times New Roman" w:cs="Times New Roman"/>
        <w:sz w:val="28"/>
        <w:szCs w:val="28"/>
      </w:rPr>
    </w:sdtEndPr>
    <w:sdtContent>
      <w:p w14:paraId="7CEC1EEF" w14:textId="0270AF47" w:rsidR="00FC2E61" w:rsidRPr="00FC2E61" w:rsidRDefault="00FC2E61">
        <w:pPr>
          <w:pStyle w:val="ad"/>
          <w:jc w:val="center"/>
          <w:rPr>
            <w:rFonts w:ascii="Times New Roman" w:hAnsi="Times New Roman" w:cs="Times New Roman"/>
            <w:sz w:val="28"/>
            <w:szCs w:val="28"/>
          </w:rPr>
        </w:pPr>
        <w:r w:rsidRPr="00FC2E61">
          <w:rPr>
            <w:rFonts w:ascii="Times New Roman" w:hAnsi="Times New Roman" w:cs="Times New Roman"/>
            <w:sz w:val="28"/>
            <w:szCs w:val="28"/>
          </w:rPr>
          <w:fldChar w:fldCharType="begin"/>
        </w:r>
        <w:r w:rsidRPr="00FC2E61">
          <w:rPr>
            <w:rFonts w:ascii="Times New Roman" w:hAnsi="Times New Roman" w:cs="Times New Roman"/>
            <w:sz w:val="28"/>
            <w:szCs w:val="28"/>
          </w:rPr>
          <w:instrText>PAGE   \* MERGEFORMAT</w:instrText>
        </w:r>
        <w:r w:rsidRPr="00FC2E61">
          <w:rPr>
            <w:rFonts w:ascii="Times New Roman" w:hAnsi="Times New Roman" w:cs="Times New Roman"/>
            <w:sz w:val="28"/>
            <w:szCs w:val="28"/>
          </w:rPr>
          <w:fldChar w:fldCharType="separate"/>
        </w:r>
        <w:r w:rsidRPr="00FC2E61">
          <w:rPr>
            <w:rFonts w:ascii="Times New Roman" w:hAnsi="Times New Roman" w:cs="Times New Roman"/>
            <w:sz w:val="28"/>
            <w:szCs w:val="28"/>
            <w:lang w:val="uk-UA"/>
          </w:rPr>
          <w:t>2</w:t>
        </w:r>
        <w:r w:rsidRPr="00FC2E61">
          <w:rPr>
            <w:rFonts w:ascii="Times New Roman" w:hAnsi="Times New Roman" w:cs="Times New Roman"/>
            <w:sz w:val="28"/>
            <w:szCs w:val="28"/>
          </w:rPr>
          <w:fldChar w:fldCharType="end"/>
        </w:r>
      </w:p>
    </w:sdtContent>
  </w:sdt>
  <w:p w14:paraId="12F089F3" w14:textId="77777777" w:rsidR="00FC2E61" w:rsidRDefault="00FC2E6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96E"/>
    <w:multiLevelType w:val="multilevel"/>
    <w:tmpl w:val="DE96DE92"/>
    <w:lvl w:ilvl="0">
      <w:start w:val="3"/>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2B5D5C37"/>
    <w:multiLevelType w:val="multilevel"/>
    <w:tmpl w:val="FB5240E8"/>
    <w:lvl w:ilvl="0">
      <w:start w:val="3"/>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58039D8"/>
    <w:multiLevelType w:val="hybridMultilevel"/>
    <w:tmpl w:val="5346F642"/>
    <w:lvl w:ilvl="0" w:tplc="790EA12E">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E087F49"/>
    <w:multiLevelType w:val="hybridMultilevel"/>
    <w:tmpl w:val="E32EDE42"/>
    <w:lvl w:ilvl="0" w:tplc="6BECDA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2C5510D"/>
    <w:multiLevelType w:val="hybridMultilevel"/>
    <w:tmpl w:val="6BA88ADA"/>
    <w:lvl w:ilvl="0" w:tplc="5B9CE248">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55637506"/>
    <w:multiLevelType w:val="hybridMultilevel"/>
    <w:tmpl w:val="8558E1AA"/>
    <w:lvl w:ilvl="0" w:tplc="EB4ECD10">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5B1323B7"/>
    <w:multiLevelType w:val="hybridMultilevel"/>
    <w:tmpl w:val="98EAB13E"/>
    <w:lvl w:ilvl="0" w:tplc="C820F2EA">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391973959">
    <w:abstractNumId w:val="3"/>
  </w:num>
  <w:num w:numId="2" w16cid:durableId="1427387023">
    <w:abstractNumId w:val="2"/>
  </w:num>
  <w:num w:numId="3" w16cid:durableId="1298536525">
    <w:abstractNumId w:val="6"/>
  </w:num>
  <w:num w:numId="4" w16cid:durableId="2133594616">
    <w:abstractNumId w:val="0"/>
  </w:num>
  <w:num w:numId="5" w16cid:durableId="100423497">
    <w:abstractNumId w:val="5"/>
  </w:num>
  <w:num w:numId="6" w16cid:durableId="1160196345">
    <w:abstractNumId w:val="4"/>
  </w:num>
  <w:num w:numId="7" w16cid:durableId="1261336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EF3"/>
    <w:rsid w:val="000440B1"/>
    <w:rsid w:val="000824CF"/>
    <w:rsid w:val="000B2DFA"/>
    <w:rsid w:val="00130613"/>
    <w:rsid w:val="00174B8E"/>
    <w:rsid w:val="0018029C"/>
    <w:rsid w:val="001B2DAB"/>
    <w:rsid w:val="002051B0"/>
    <w:rsid w:val="002411F8"/>
    <w:rsid w:val="0025642A"/>
    <w:rsid w:val="00261D90"/>
    <w:rsid w:val="002B6323"/>
    <w:rsid w:val="002D0F7A"/>
    <w:rsid w:val="002E2A1D"/>
    <w:rsid w:val="00356867"/>
    <w:rsid w:val="0036553D"/>
    <w:rsid w:val="003967C4"/>
    <w:rsid w:val="003B4F97"/>
    <w:rsid w:val="003D48CC"/>
    <w:rsid w:val="00404BF9"/>
    <w:rsid w:val="00435D95"/>
    <w:rsid w:val="004662FD"/>
    <w:rsid w:val="00553088"/>
    <w:rsid w:val="005915D3"/>
    <w:rsid w:val="00591C47"/>
    <w:rsid w:val="005F6F46"/>
    <w:rsid w:val="006502E2"/>
    <w:rsid w:val="006839E0"/>
    <w:rsid w:val="006C2227"/>
    <w:rsid w:val="006F5137"/>
    <w:rsid w:val="00704861"/>
    <w:rsid w:val="00705E99"/>
    <w:rsid w:val="00743D42"/>
    <w:rsid w:val="007D5B19"/>
    <w:rsid w:val="00814BC8"/>
    <w:rsid w:val="00832134"/>
    <w:rsid w:val="008971EA"/>
    <w:rsid w:val="008A1A5C"/>
    <w:rsid w:val="008C1DF4"/>
    <w:rsid w:val="008E28BA"/>
    <w:rsid w:val="008E4284"/>
    <w:rsid w:val="0091321D"/>
    <w:rsid w:val="00925EF3"/>
    <w:rsid w:val="00936E4F"/>
    <w:rsid w:val="00991CAF"/>
    <w:rsid w:val="009C4BB9"/>
    <w:rsid w:val="009C6360"/>
    <w:rsid w:val="009C6E92"/>
    <w:rsid w:val="009F4D96"/>
    <w:rsid w:val="00A24E1C"/>
    <w:rsid w:val="00A4140C"/>
    <w:rsid w:val="00A60142"/>
    <w:rsid w:val="00A9252B"/>
    <w:rsid w:val="00AA0804"/>
    <w:rsid w:val="00AE0F2B"/>
    <w:rsid w:val="00AE215F"/>
    <w:rsid w:val="00AE2F57"/>
    <w:rsid w:val="00AF431C"/>
    <w:rsid w:val="00AF7643"/>
    <w:rsid w:val="00B121E0"/>
    <w:rsid w:val="00B12FD9"/>
    <w:rsid w:val="00B16739"/>
    <w:rsid w:val="00B678E0"/>
    <w:rsid w:val="00BA5B1F"/>
    <w:rsid w:val="00BB0FA5"/>
    <w:rsid w:val="00BB2B5B"/>
    <w:rsid w:val="00C4628F"/>
    <w:rsid w:val="00C52A14"/>
    <w:rsid w:val="00CF1F50"/>
    <w:rsid w:val="00CF44B9"/>
    <w:rsid w:val="00CF6ACB"/>
    <w:rsid w:val="00D03521"/>
    <w:rsid w:val="00D83F8F"/>
    <w:rsid w:val="00DC434D"/>
    <w:rsid w:val="00DD4471"/>
    <w:rsid w:val="00DE7D18"/>
    <w:rsid w:val="00DF7CB4"/>
    <w:rsid w:val="00E23FD8"/>
    <w:rsid w:val="00E61A2D"/>
    <w:rsid w:val="00E8570B"/>
    <w:rsid w:val="00E860D0"/>
    <w:rsid w:val="00FC2E61"/>
    <w:rsid w:val="00FE0160"/>
    <w:rsid w:val="00FE687B"/>
    <w:rsid w:val="00FE7D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48A59"/>
  <w15:chartTrackingRefBased/>
  <w15:docId w15:val="{94568058-7B93-4EFB-AF33-302B2B4B9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E1C"/>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4E1C"/>
    <w:pPr>
      <w:ind w:left="720"/>
      <w:contextualSpacing/>
    </w:pPr>
  </w:style>
  <w:style w:type="character" w:styleId="a4">
    <w:name w:val="Hyperlink"/>
    <w:basedOn w:val="a0"/>
    <w:uiPriority w:val="99"/>
    <w:unhideWhenUsed/>
    <w:rsid w:val="00A24E1C"/>
    <w:rPr>
      <w:color w:val="0000FF"/>
      <w:u w:val="single"/>
    </w:rPr>
  </w:style>
  <w:style w:type="paragraph" w:styleId="a5">
    <w:name w:val="Normal (Web)"/>
    <w:basedOn w:val="a"/>
    <w:rsid w:val="00A24E1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Balloon Text"/>
    <w:basedOn w:val="a"/>
    <w:link w:val="a7"/>
    <w:uiPriority w:val="99"/>
    <w:semiHidden/>
    <w:unhideWhenUsed/>
    <w:rsid w:val="00D83F8F"/>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83F8F"/>
    <w:rPr>
      <w:rFonts w:ascii="Segoe UI" w:hAnsi="Segoe UI" w:cs="Segoe UI"/>
      <w:sz w:val="18"/>
      <w:szCs w:val="18"/>
      <w:lang w:val="ru-RU"/>
    </w:rPr>
  </w:style>
  <w:style w:type="character" w:styleId="a8">
    <w:name w:val="annotation reference"/>
    <w:basedOn w:val="a0"/>
    <w:uiPriority w:val="99"/>
    <w:semiHidden/>
    <w:unhideWhenUsed/>
    <w:rsid w:val="00E23FD8"/>
    <w:rPr>
      <w:sz w:val="16"/>
      <w:szCs w:val="16"/>
    </w:rPr>
  </w:style>
  <w:style w:type="paragraph" w:styleId="a9">
    <w:name w:val="annotation text"/>
    <w:basedOn w:val="a"/>
    <w:link w:val="aa"/>
    <w:uiPriority w:val="99"/>
    <w:semiHidden/>
    <w:unhideWhenUsed/>
    <w:rsid w:val="00E23FD8"/>
    <w:pPr>
      <w:spacing w:line="240" w:lineRule="auto"/>
    </w:pPr>
    <w:rPr>
      <w:sz w:val="20"/>
      <w:szCs w:val="20"/>
    </w:rPr>
  </w:style>
  <w:style w:type="character" w:customStyle="1" w:styleId="aa">
    <w:name w:val="Текст примітки Знак"/>
    <w:basedOn w:val="a0"/>
    <w:link w:val="a9"/>
    <w:uiPriority w:val="99"/>
    <w:semiHidden/>
    <w:rsid w:val="00E23FD8"/>
    <w:rPr>
      <w:sz w:val="20"/>
      <w:szCs w:val="20"/>
      <w:lang w:val="ru-RU"/>
    </w:rPr>
  </w:style>
  <w:style w:type="paragraph" w:styleId="ab">
    <w:name w:val="annotation subject"/>
    <w:basedOn w:val="a9"/>
    <w:next w:val="a9"/>
    <w:link w:val="ac"/>
    <w:uiPriority w:val="99"/>
    <w:semiHidden/>
    <w:unhideWhenUsed/>
    <w:rsid w:val="00E23FD8"/>
    <w:rPr>
      <w:b/>
      <w:bCs/>
    </w:rPr>
  </w:style>
  <w:style w:type="character" w:customStyle="1" w:styleId="ac">
    <w:name w:val="Тема примітки Знак"/>
    <w:basedOn w:val="aa"/>
    <w:link w:val="ab"/>
    <w:uiPriority w:val="99"/>
    <w:semiHidden/>
    <w:rsid w:val="00E23FD8"/>
    <w:rPr>
      <w:b/>
      <w:bCs/>
      <w:sz w:val="20"/>
      <w:szCs w:val="20"/>
      <w:lang w:val="ru-RU"/>
    </w:rPr>
  </w:style>
  <w:style w:type="paragraph" w:styleId="ad">
    <w:name w:val="header"/>
    <w:basedOn w:val="a"/>
    <w:link w:val="ae"/>
    <w:uiPriority w:val="99"/>
    <w:unhideWhenUsed/>
    <w:rsid w:val="00FC2E61"/>
    <w:pPr>
      <w:tabs>
        <w:tab w:val="center" w:pos="4677"/>
        <w:tab w:val="right" w:pos="9355"/>
      </w:tabs>
      <w:spacing w:after="0" w:line="240" w:lineRule="auto"/>
    </w:pPr>
  </w:style>
  <w:style w:type="character" w:customStyle="1" w:styleId="ae">
    <w:name w:val="Верхній колонтитул Знак"/>
    <w:basedOn w:val="a0"/>
    <w:link w:val="ad"/>
    <w:uiPriority w:val="99"/>
    <w:rsid w:val="00FC2E61"/>
    <w:rPr>
      <w:lang w:val="ru-RU"/>
    </w:rPr>
  </w:style>
  <w:style w:type="paragraph" w:styleId="af">
    <w:name w:val="footer"/>
    <w:basedOn w:val="a"/>
    <w:link w:val="af0"/>
    <w:uiPriority w:val="99"/>
    <w:unhideWhenUsed/>
    <w:rsid w:val="00FC2E61"/>
    <w:pPr>
      <w:tabs>
        <w:tab w:val="center" w:pos="4677"/>
        <w:tab w:val="right" w:pos="9355"/>
      </w:tabs>
      <w:spacing w:after="0" w:line="240" w:lineRule="auto"/>
    </w:pPr>
  </w:style>
  <w:style w:type="character" w:customStyle="1" w:styleId="af0">
    <w:name w:val="Нижній колонтитул Знак"/>
    <w:basedOn w:val="a0"/>
    <w:link w:val="af"/>
    <w:uiPriority w:val="99"/>
    <w:rsid w:val="00FC2E61"/>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14712">
      <w:bodyDiv w:val="1"/>
      <w:marLeft w:val="0"/>
      <w:marRight w:val="0"/>
      <w:marTop w:val="0"/>
      <w:marBottom w:val="0"/>
      <w:divBdr>
        <w:top w:val="none" w:sz="0" w:space="0" w:color="auto"/>
        <w:left w:val="none" w:sz="0" w:space="0" w:color="auto"/>
        <w:bottom w:val="none" w:sz="0" w:space="0" w:color="auto"/>
        <w:right w:val="none" w:sz="0" w:space="0" w:color="auto"/>
      </w:divBdr>
    </w:div>
    <w:div w:id="749741415">
      <w:bodyDiv w:val="1"/>
      <w:marLeft w:val="0"/>
      <w:marRight w:val="0"/>
      <w:marTop w:val="0"/>
      <w:marBottom w:val="0"/>
      <w:divBdr>
        <w:top w:val="none" w:sz="0" w:space="0" w:color="auto"/>
        <w:left w:val="none" w:sz="0" w:space="0" w:color="auto"/>
        <w:bottom w:val="none" w:sz="0" w:space="0" w:color="auto"/>
        <w:right w:val="none" w:sz="0" w:space="0" w:color="auto"/>
      </w:divBdr>
    </w:div>
    <w:div w:id="994339331">
      <w:bodyDiv w:val="1"/>
      <w:marLeft w:val="0"/>
      <w:marRight w:val="0"/>
      <w:marTop w:val="0"/>
      <w:marBottom w:val="0"/>
      <w:divBdr>
        <w:top w:val="none" w:sz="0" w:space="0" w:color="auto"/>
        <w:left w:val="none" w:sz="0" w:space="0" w:color="auto"/>
        <w:bottom w:val="none" w:sz="0" w:space="0" w:color="auto"/>
        <w:right w:val="none" w:sz="0" w:space="0" w:color="auto"/>
      </w:divBdr>
    </w:div>
    <w:div w:id="1014923027">
      <w:bodyDiv w:val="1"/>
      <w:marLeft w:val="0"/>
      <w:marRight w:val="0"/>
      <w:marTop w:val="0"/>
      <w:marBottom w:val="0"/>
      <w:divBdr>
        <w:top w:val="none" w:sz="0" w:space="0" w:color="auto"/>
        <w:left w:val="none" w:sz="0" w:space="0" w:color="auto"/>
        <w:bottom w:val="none" w:sz="0" w:space="0" w:color="auto"/>
        <w:right w:val="none" w:sz="0" w:space="0" w:color="auto"/>
      </w:divBdr>
    </w:div>
    <w:div w:id="1154645081">
      <w:bodyDiv w:val="1"/>
      <w:marLeft w:val="0"/>
      <w:marRight w:val="0"/>
      <w:marTop w:val="0"/>
      <w:marBottom w:val="0"/>
      <w:divBdr>
        <w:top w:val="none" w:sz="0" w:space="0" w:color="auto"/>
        <w:left w:val="none" w:sz="0" w:space="0" w:color="auto"/>
        <w:bottom w:val="none" w:sz="0" w:space="0" w:color="auto"/>
        <w:right w:val="none" w:sz="0" w:space="0" w:color="auto"/>
      </w:divBdr>
    </w:div>
    <w:div w:id="1672682541">
      <w:bodyDiv w:val="1"/>
      <w:marLeft w:val="0"/>
      <w:marRight w:val="0"/>
      <w:marTop w:val="0"/>
      <w:marBottom w:val="0"/>
      <w:divBdr>
        <w:top w:val="none" w:sz="0" w:space="0" w:color="auto"/>
        <w:left w:val="none" w:sz="0" w:space="0" w:color="auto"/>
        <w:bottom w:val="none" w:sz="0" w:space="0" w:color="auto"/>
        <w:right w:val="none" w:sz="0" w:space="0" w:color="auto"/>
      </w:divBdr>
    </w:div>
    <w:div w:id="188294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540-19" TargetMode="External"/><Relationship Id="rId13" Type="http://schemas.openxmlformats.org/officeDocument/2006/relationships/hyperlink" Target="https://rpt.nerc.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x@nerc.gov.u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pt.nerc.gov.u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zakon.rada.gov.ua/laws/show/2657-12" TargetMode="External"/><Relationship Id="rId14" Type="http://schemas.openxmlformats.org/officeDocument/2006/relationships/hyperlink" Target="mailto:monitoring_E@nerc.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5233-ED7F-43D0-8D6E-8803EEAD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11701</Words>
  <Characters>6670</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Журавель</dc:creator>
  <cp:keywords/>
  <dc:description/>
  <cp:lastModifiedBy>Алла Левадна</cp:lastModifiedBy>
  <cp:revision>17</cp:revision>
  <cp:lastPrinted>2021-11-04T06:10:00Z</cp:lastPrinted>
  <dcterms:created xsi:type="dcterms:W3CDTF">2022-03-30T07:43:00Z</dcterms:created>
  <dcterms:modified xsi:type="dcterms:W3CDTF">2026-01-26T11:00:00Z</dcterms:modified>
</cp:coreProperties>
</file>